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F2E7" w14:textId="0AC8530F" w:rsidR="00FD4481" w:rsidRPr="00FD4481" w:rsidRDefault="00FD4481" w:rsidP="00FD4481">
      <w:pPr>
        <w:keepNext/>
        <w:keepLines/>
        <w:pBdr>
          <w:bottom w:val="single" w:sz="4" w:space="2" w:color="ED7D31" w:themeColor="accent2"/>
        </w:pBdr>
        <w:spacing w:before="120" w:after="0" w:line="240" w:lineRule="auto"/>
        <w:ind w:left="5670"/>
        <w:jc w:val="both"/>
        <w:outlineLvl w:val="0"/>
        <w:rPr>
          <w:rFonts w:ascii="Calibri" w:eastAsia="Calibri Light" w:hAnsi="Calibri" w:cs="Calibri"/>
          <w:sz w:val="20"/>
          <w:szCs w:val="20"/>
        </w:rPr>
      </w:pPr>
      <w:bookmarkStart w:id="0" w:name="_Toc150437293"/>
      <w:r w:rsidRPr="00FD4481">
        <w:rPr>
          <w:rFonts w:ascii="Calibri" w:eastAsia="Calibri Light" w:hAnsi="Calibri" w:cs="Calibri"/>
          <w:sz w:val="20"/>
          <w:szCs w:val="20"/>
        </w:rPr>
        <w:t xml:space="preserve">Pirkimo specialiųjų sąlygų </w:t>
      </w:r>
      <w:r>
        <w:rPr>
          <w:rFonts w:ascii="Calibri" w:eastAsia="Calibri Light" w:hAnsi="Calibri" w:cs="Calibri"/>
          <w:sz w:val="20"/>
          <w:szCs w:val="20"/>
        </w:rPr>
        <w:t>1</w:t>
      </w:r>
      <w:r w:rsidRPr="00FD4481">
        <w:rPr>
          <w:rFonts w:ascii="Calibri" w:eastAsia="Calibri Light" w:hAnsi="Calibri" w:cs="Calibri"/>
          <w:sz w:val="20"/>
          <w:szCs w:val="20"/>
        </w:rPr>
        <w:t xml:space="preserve"> priedas „</w:t>
      </w:r>
      <w:r>
        <w:rPr>
          <w:rFonts w:ascii="Calibri" w:eastAsia="Calibri Light" w:hAnsi="Calibri" w:cs="Calibri"/>
          <w:sz w:val="20"/>
          <w:szCs w:val="20"/>
        </w:rPr>
        <w:t>Techninė specifikacija</w:t>
      </w:r>
      <w:r w:rsidRPr="00FD4481">
        <w:rPr>
          <w:rFonts w:ascii="Calibri" w:eastAsia="Calibri Light" w:hAnsi="Calibri" w:cs="Calibri"/>
          <w:sz w:val="20"/>
          <w:szCs w:val="20"/>
        </w:rPr>
        <w:t>“</w:t>
      </w:r>
      <w:bookmarkEnd w:id="0"/>
    </w:p>
    <w:p w14:paraId="46B04A86" w14:textId="77777777" w:rsidR="00FD4481" w:rsidRDefault="00FD4481" w:rsidP="00247772">
      <w:pPr>
        <w:jc w:val="center"/>
        <w:rPr>
          <w:rFonts w:ascii="Times New Roman" w:hAnsi="Times New Roman" w:cs="Times New Roman"/>
          <w:b/>
          <w:caps/>
          <w:sz w:val="24"/>
        </w:rPr>
      </w:pPr>
    </w:p>
    <w:p w14:paraId="2789305A" w14:textId="43CFD3D5" w:rsidR="00247772" w:rsidRPr="001D0E82" w:rsidRDefault="008A2529" w:rsidP="00247772">
      <w:pPr>
        <w:jc w:val="center"/>
        <w:rPr>
          <w:rFonts w:ascii="Times New Roman" w:hAnsi="Times New Roman" w:cs="Times New Roman"/>
          <w:b/>
          <w:caps/>
          <w:sz w:val="24"/>
        </w:rPr>
      </w:pPr>
      <w:r w:rsidRPr="001D0E82">
        <w:rPr>
          <w:rFonts w:ascii="Times New Roman" w:hAnsi="Times New Roman" w:cs="Times New Roman"/>
          <w:b/>
          <w:caps/>
          <w:sz w:val="24"/>
        </w:rPr>
        <w:t xml:space="preserve">GIS </w:t>
      </w:r>
      <w:r w:rsidR="00783482">
        <w:rPr>
          <w:rFonts w:ascii="Times New Roman" w:hAnsi="Times New Roman" w:cs="Times New Roman"/>
          <w:b/>
          <w:caps/>
          <w:sz w:val="24"/>
        </w:rPr>
        <w:t>platform</w:t>
      </w:r>
      <w:r w:rsidR="00FD4481">
        <w:rPr>
          <w:rFonts w:ascii="Times New Roman" w:hAnsi="Times New Roman" w:cs="Times New Roman"/>
          <w:b/>
          <w:caps/>
          <w:sz w:val="24"/>
        </w:rPr>
        <w:t>AI</w:t>
      </w:r>
      <w:r w:rsidR="00783482">
        <w:rPr>
          <w:rFonts w:ascii="Times New Roman" w:hAnsi="Times New Roman" w:cs="Times New Roman"/>
          <w:b/>
          <w:caps/>
          <w:sz w:val="24"/>
        </w:rPr>
        <w:t xml:space="preserve"> </w:t>
      </w:r>
      <w:r w:rsidR="00FD4481" w:rsidRPr="001D0E82">
        <w:rPr>
          <w:rFonts w:ascii="Times New Roman" w:hAnsi="Times New Roman" w:cs="Times New Roman"/>
          <w:b/>
          <w:sz w:val="24"/>
        </w:rPr>
        <w:t>FUNKCIONUOTI REIKALINGA PROGRAMINĖ ĮRANGA</w:t>
      </w:r>
      <w:r w:rsidR="00FD4481" w:rsidRPr="001D0E82">
        <w:rPr>
          <w:rFonts w:ascii="Times New Roman" w:hAnsi="Times New Roman" w:cs="Times New Roman"/>
          <w:b/>
          <w:caps/>
          <w:sz w:val="24"/>
        </w:rPr>
        <w:t xml:space="preserve"> </w:t>
      </w:r>
      <w:r w:rsidR="00FD4481">
        <w:rPr>
          <w:rFonts w:ascii="Times New Roman" w:hAnsi="Times New Roman" w:cs="Times New Roman"/>
          <w:b/>
          <w:caps/>
          <w:sz w:val="24"/>
        </w:rPr>
        <w:t xml:space="preserve">BEI </w:t>
      </w:r>
      <w:r w:rsidRPr="001D0E82">
        <w:rPr>
          <w:rFonts w:ascii="Times New Roman" w:hAnsi="Times New Roman" w:cs="Times New Roman"/>
          <w:b/>
          <w:caps/>
          <w:sz w:val="24"/>
        </w:rPr>
        <w:t>PALAIKYMO PASLAUGos</w:t>
      </w:r>
      <w:r w:rsidR="00247772" w:rsidRPr="001D0E82">
        <w:rPr>
          <w:rFonts w:ascii="Times New Roman" w:hAnsi="Times New Roman" w:cs="Times New Roman"/>
          <w:b/>
          <w:sz w:val="24"/>
        </w:rPr>
        <w:t xml:space="preserve"> </w:t>
      </w:r>
    </w:p>
    <w:p w14:paraId="5510A69D" w14:textId="77777777" w:rsidR="00247772" w:rsidRPr="001D0E82" w:rsidRDefault="00247772" w:rsidP="00925DD6">
      <w:pPr>
        <w:spacing w:after="0" w:line="240" w:lineRule="auto"/>
        <w:jc w:val="center"/>
        <w:rPr>
          <w:rFonts w:ascii="Times New Roman" w:hAnsi="Times New Roman" w:cs="Times New Roman"/>
          <w:b/>
          <w:sz w:val="24"/>
        </w:rPr>
      </w:pPr>
      <w:r w:rsidRPr="001D0E82">
        <w:rPr>
          <w:rFonts w:ascii="Times New Roman" w:hAnsi="Times New Roman" w:cs="Times New Roman"/>
          <w:b/>
          <w:sz w:val="24"/>
        </w:rPr>
        <w:t>TECHNINĖ SPECIFIKACIJA</w:t>
      </w:r>
    </w:p>
    <w:p w14:paraId="7AD4BE88" w14:textId="77777777" w:rsidR="00247772" w:rsidRPr="001D0E82" w:rsidRDefault="00247772" w:rsidP="00247772">
      <w:pPr>
        <w:pStyle w:val="ListParagraph"/>
      </w:pPr>
    </w:p>
    <w:p w14:paraId="38E4003A" w14:textId="6D1B105E" w:rsidR="00247772" w:rsidRPr="001D0E82" w:rsidRDefault="00247772" w:rsidP="007C2B59">
      <w:pPr>
        <w:pStyle w:val="ListParagraph"/>
        <w:ind w:left="0"/>
        <w:jc w:val="both"/>
      </w:pPr>
      <w:r w:rsidRPr="001D0E82">
        <w:t xml:space="preserve">Kultūros paveldo departamentas prie Kultūros ministerijos (toliau – </w:t>
      </w:r>
      <w:r w:rsidR="00183B73" w:rsidRPr="001D0E82">
        <w:t xml:space="preserve">Departamentas, </w:t>
      </w:r>
      <w:r w:rsidRPr="001D0E82">
        <w:t>Perkančioji organizacija)</w:t>
      </w:r>
      <w:r w:rsidR="00183B73" w:rsidRPr="001D0E82">
        <w:t>,</w:t>
      </w:r>
      <w:r w:rsidRPr="001D0E82">
        <w:t xml:space="preserve"> siekdamas optimaliau ir efektyviau atlikti įstatymais jam priskirtas </w:t>
      </w:r>
      <w:r w:rsidR="00183B73" w:rsidRPr="001D0E82">
        <w:t>funkcijas,</w:t>
      </w:r>
      <w:r w:rsidR="008A2529" w:rsidRPr="001D0E82">
        <w:t xml:space="preserve"> naudoja</w:t>
      </w:r>
      <w:r w:rsidR="00280C09">
        <w:t xml:space="preserve"> geografines informacines sistemas </w:t>
      </w:r>
      <w:r w:rsidR="008A2529" w:rsidRPr="001D0E82">
        <w:t>(toliau - GIS)</w:t>
      </w:r>
      <w:r w:rsidR="00EE1B21">
        <w:t xml:space="preserve">, </w:t>
      </w:r>
      <w:r w:rsidR="008A2529" w:rsidRPr="001D0E82">
        <w:t xml:space="preserve">ir siekia ją palaikyti bei atnaujinti </w:t>
      </w:r>
      <w:r w:rsidR="00183B73" w:rsidRPr="001D0E82">
        <w:t xml:space="preserve">jai veikti </w:t>
      </w:r>
      <w:r w:rsidR="008A2529" w:rsidRPr="001D0E82">
        <w:t>būtiną programinę įrangą.</w:t>
      </w:r>
      <w:r w:rsidR="00AC6AF9">
        <w:t xml:space="preserve"> </w:t>
      </w:r>
      <w:r w:rsidRPr="001D0E82">
        <w:t xml:space="preserve">Šio pirkimo tikslas palaikyti šiuo metu įdiegtą bei </w:t>
      </w:r>
      <w:r w:rsidR="008A2529" w:rsidRPr="001D0E82">
        <w:t>naudojamą</w:t>
      </w:r>
      <w:r w:rsidRPr="001D0E82">
        <w:t xml:space="preserve"> Perkančiosios organizacijos turim</w:t>
      </w:r>
      <w:r w:rsidR="008A2529" w:rsidRPr="001D0E82">
        <w:t xml:space="preserve">ą </w:t>
      </w:r>
      <w:r w:rsidRPr="001D0E82">
        <w:t>GIS platformą.</w:t>
      </w:r>
    </w:p>
    <w:p w14:paraId="1DE97196" w14:textId="77777777" w:rsidR="00247772" w:rsidRPr="001D0E82" w:rsidRDefault="00247772" w:rsidP="00925DD6">
      <w:pPr>
        <w:pStyle w:val="ListParagraph"/>
        <w:ind w:left="0"/>
        <w:jc w:val="both"/>
      </w:pPr>
    </w:p>
    <w:p w14:paraId="65CC7F1B" w14:textId="63D1642F" w:rsidR="00B33A09" w:rsidRPr="00390ECD" w:rsidRDefault="00247772" w:rsidP="00783482">
      <w:pPr>
        <w:jc w:val="both"/>
        <w:rPr>
          <w:rFonts w:ascii="Times New Roman" w:hAnsi="Times New Roman" w:cs="Times New Roman"/>
          <w:sz w:val="24"/>
        </w:rPr>
      </w:pPr>
      <w:r w:rsidRPr="00390ECD">
        <w:rPr>
          <w:rFonts w:ascii="Times New Roman" w:hAnsi="Times New Roman" w:cs="Times New Roman"/>
          <w:sz w:val="24"/>
        </w:rPr>
        <w:t>Pirkimo objektas:</w:t>
      </w:r>
    </w:p>
    <w:p w14:paraId="23DF35BA" w14:textId="688D9C75" w:rsidR="00C92CB1" w:rsidRPr="00390ECD" w:rsidRDefault="00C92CB1" w:rsidP="00C92CB1">
      <w:pPr>
        <w:pStyle w:val="ListParagraph"/>
        <w:numPr>
          <w:ilvl w:val="0"/>
          <w:numId w:val="48"/>
        </w:numPr>
        <w:jc w:val="both"/>
        <w:rPr>
          <w:color w:val="000000"/>
        </w:rPr>
      </w:pPr>
      <w:r w:rsidRPr="00390ECD">
        <w:rPr>
          <w:color w:val="000000"/>
        </w:rPr>
        <w:t>Esri programinės įrangos ArcGIS Online Professional Plus tipo vardinio vartotojo metinė  prenumerata, įskaitant 500 paslaugų kreditų licencijos galiojimo laikotarpiu (1 vnt., 1 metai).</w:t>
      </w:r>
    </w:p>
    <w:p w14:paraId="1C9F9732" w14:textId="2555DB9B" w:rsidR="00C92CB1" w:rsidRPr="00390ECD" w:rsidRDefault="00C92CB1" w:rsidP="00C92CB1">
      <w:pPr>
        <w:pStyle w:val="ListParagraph"/>
        <w:numPr>
          <w:ilvl w:val="0"/>
          <w:numId w:val="48"/>
        </w:numPr>
        <w:jc w:val="both"/>
        <w:rPr>
          <w:color w:val="000000"/>
        </w:rPr>
      </w:pPr>
      <w:r w:rsidRPr="00390ECD">
        <w:rPr>
          <w:color w:val="000000"/>
        </w:rPr>
        <w:t>Esri programinės įrangos ArcGIS Online Professional tipo vardinio vartotojo metinė prenumerata, įskaitant 500 paslaugų kreditų licencijos galiojimo laikotarpiu (1 vnt., 1 metai).</w:t>
      </w:r>
    </w:p>
    <w:p w14:paraId="0C68D1D7" w14:textId="35C9A56E" w:rsidR="00C92CB1" w:rsidRPr="00390ECD" w:rsidRDefault="00C92CB1" w:rsidP="00C92CB1">
      <w:pPr>
        <w:pStyle w:val="ListParagraph"/>
        <w:numPr>
          <w:ilvl w:val="0"/>
          <w:numId w:val="48"/>
        </w:numPr>
        <w:jc w:val="both"/>
        <w:rPr>
          <w:color w:val="000000"/>
        </w:rPr>
      </w:pPr>
      <w:r w:rsidRPr="00390ECD">
        <w:rPr>
          <w:color w:val="000000"/>
        </w:rPr>
        <w:t>Esri programinės įrangos ArcGIS Online Creator tipo vardinio vartotojo metinė prenumerata, įskaitant 500 paslaugų kreditų licencijos galiojimo laikotarpiu (3 vnt., 1 metai).</w:t>
      </w:r>
    </w:p>
    <w:p w14:paraId="76C3F23B" w14:textId="689AF7EF" w:rsidR="00C92CB1" w:rsidRPr="00390ECD" w:rsidRDefault="00C92CB1" w:rsidP="00C92CB1">
      <w:pPr>
        <w:pStyle w:val="ListParagraph"/>
        <w:numPr>
          <w:ilvl w:val="0"/>
          <w:numId w:val="48"/>
        </w:numPr>
        <w:jc w:val="both"/>
        <w:rPr>
          <w:color w:val="000000"/>
        </w:rPr>
      </w:pPr>
      <w:r w:rsidRPr="00390ECD">
        <w:rPr>
          <w:color w:val="000000"/>
        </w:rPr>
        <w:t>Esri programinės įrangos ArcGIS Online Mobile Worker tipo vardinio vartotojo metinė prenumerata, įskaitant 250 paslaugų kreditų licencijos galiojimo laikotarpiu (31 vnt., 1 metai).</w:t>
      </w:r>
    </w:p>
    <w:p w14:paraId="6231852E" w14:textId="085E7BF3" w:rsidR="00C92CB1" w:rsidRPr="00390ECD" w:rsidRDefault="00C92CB1" w:rsidP="00C92CB1">
      <w:pPr>
        <w:pStyle w:val="ListParagraph"/>
        <w:numPr>
          <w:ilvl w:val="0"/>
          <w:numId w:val="48"/>
        </w:numPr>
        <w:jc w:val="both"/>
        <w:rPr>
          <w:color w:val="000000"/>
        </w:rPr>
      </w:pPr>
      <w:r w:rsidRPr="00390ECD">
        <w:rPr>
          <w:color w:val="000000"/>
        </w:rPr>
        <w:t>ArcGIS Online 1000 kreditų paketas duomenų saugojimui (5 vnt.).</w:t>
      </w:r>
    </w:p>
    <w:p w14:paraId="2EEED946" w14:textId="6BED4434" w:rsidR="00C92CB1" w:rsidRPr="00390ECD" w:rsidRDefault="00C92CB1" w:rsidP="00C92CB1">
      <w:pPr>
        <w:pStyle w:val="ListParagraph"/>
        <w:numPr>
          <w:ilvl w:val="0"/>
          <w:numId w:val="48"/>
        </w:numPr>
        <w:jc w:val="both"/>
        <w:rPr>
          <w:color w:val="000000"/>
        </w:rPr>
      </w:pPr>
      <w:r w:rsidRPr="00390ECD">
        <w:rPr>
          <w:color w:val="000000"/>
        </w:rPr>
        <w:t>Konsultacinės valandos sistemos palaikymui (3 vnt.).</w:t>
      </w:r>
    </w:p>
    <w:p w14:paraId="79BB5C83" w14:textId="77777777" w:rsidR="00E80D6F" w:rsidRDefault="00E80D6F" w:rsidP="00790216">
      <w:pPr>
        <w:widowControl w:val="0"/>
        <w:autoSpaceDE w:val="0"/>
        <w:autoSpaceDN w:val="0"/>
        <w:adjustRightInd w:val="0"/>
        <w:spacing w:after="0" w:line="240" w:lineRule="auto"/>
        <w:jc w:val="both"/>
      </w:pPr>
    </w:p>
    <w:p w14:paraId="70EE2534" w14:textId="3C3492E8" w:rsidR="00925DD6" w:rsidRPr="00C24EF1" w:rsidRDefault="00247772" w:rsidP="00C24EF1">
      <w:pPr>
        <w:pStyle w:val="Heading2"/>
        <w:numPr>
          <w:ilvl w:val="0"/>
          <w:numId w:val="14"/>
        </w:numPr>
        <w:tabs>
          <w:tab w:val="left" w:pos="720"/>
        </w:tabs>
        <w:spacing w:before="0" w:after="0"/>
        <w:ind w:left="357" w:hanging="357"/>
        <w:rPr>
          <w:color w:val="auto"/>
          <w:lang w:val="lt-LT"/>
        </w:rPr>
      </w:pPr>
      <w:r w:rsidRPr="001D0E82">
        <w:rPr>
          <w:color w:val="auto"/>
          <w:lang w:val="lt-LT"/>
        </w:rPr>
        <w:t>Reikalavimai</w:t>
      </w:r>
      <w:r w:rsidR="00183B73" w:rsidRPr="001D0E82">
        <w:rPr>
          <w:color w:val="auto"/>
          <w:lang w:val="lt-LT"/>
        </w:rPr>
        <w:t xml:space="preserve"> PALAIKYMUI</w:t>
      </w:r>
      <w:r w:rsidRPr="001D0E82">
        <w:rPr>
          <w:color w:val="auto"/>
          <w:lang w:val="lt-LT"/>
        </w:rPr>
        <w:t xml:space="preserve"> </w:t>
      </w:r>
      <w:r w:rsidR="00183B73" w:rsidRPr="001D0E82">
        <w:rPr>
          <w:color w:val="auto"/>
          <w:lang w:val="lt-LT"/>
        </w:rPr>
        <w:t>(</w:t>
      </w:r>
      <w:r w:rsidRPr="001D0E82">
        <w:rPr>
          <w:color w:val="auto"/>
          <w:lang w:val="lt-LT"/>
        </w:rPr>
        <w:t>techniniam aptarnavimui bei priežiūrai</w:t>
      </w:r>
      <w:r w:rsidR="00183B73" w:rsidRPr="001D0E82">
        <w:rPr>
          <w:color w:val="auto"/>
          <w:lang w:val="lt-LT"/>
        </w:rPr>
        <w:t>)</w:t>
      </w:r>
    </w:p>
    <w:p w14:paraId="6F5A7AC7" w14:textId="77777777" w:rsidR="00247772" w:rsidRPr="001D0E82" w:rsidRDefault="00247772" w:rsidP="00247772">
      <w:pPr>
        <w:pStyle w:val="ListParagraph"/>
        <w:ind w:left="0"/>
        <w:jc w:val="both"/>
      </w:pPr>
      <w:r w:rsidRPr="001D0E82">
        <w:t>Tiekėjas, teikdamas programinės įrangos techninio aptarnavimo paslaugas, privalo:</w:t>
      </w:r>
    </w:p>
    <w:p w14:paraId="7D25216B" w14:textId="76B2668E" w:rsidR="00247772" w:rsidRPr="001D0E82" w:rsidRDefault="00247772" w:rsidP="006B5B14">
      <w:pPr>
        <w:pStyle w:val="ListParagraph"/>
        <w:numPr>
          <w:ilvl w:val="0"/>
          <w:numId w:val="30"/>
        </w:numPr>
        <w:jc w:val="both"/>
      </w:pPr>
      <w:r w:rsidRPr="001D0E82">
        <w:t>Šalinti licencijuotos GIS programinės įrangos problemas, apie kurias praneša Perkančiąją organizaciją atstovauti paskirtas specialistas.</w:t>
      </w:r>
    </w:p>
    <w:p w14:paraId="14801344" w14:textId="4F414D6C" w:rsidR="00247772" w:rsidRPr="001D0E82" w:rsidRDefault="00247772" w:rsidP="006B5B14">
      <w:pPr>
        <w:pStyle w:val="ListParagraph"/>
        <w:numPr>
          <w:ilvl w:val="0"/>
          <w:numId w:val="30"/>
        </w:numPr>
        <w:jc w:val="both"/>
      </w:pPr>
      <w:r w:rsidRPr="001D0E82">
        <w:t xml:space="preserve">Teikti konsultacijas telefonu, elektroniniu paštu. Konsultacijų metu informuoti, kaip šalinti arba apeiti (angl. </w:t>
      </w:r>
      <w:r w:rsidRPr="00B628E9">
        <w:rPr>
          <w:i/>
        </w:rPr>
        <w:t>workaround</w:t>
      </w:r>
      <w:r w:rsidRPr="001D0E82">
        <w:t>) programinės įrangos sutrikimus. Perkančioji organizacija sudarys sąlygas nuotoliniam prisijungimui.</w:t>
      </w:r>
    </w:p>
    <w:p w14:paraId="2A6E056C" w14:textId="602634D1" w:rsidR="00247772" w:rsidRPr="001D0E82" w:rsidRDefault="00247772" w:rsidP="00D71744">
      <w:pPr>
        <w:pStyle w:val="ListParagraph"/>
        <w:numPr>
          <w:ilvl w:val="0"/>
          <w:numId w:val="30"/>
        </w:numPr>
        <w:jc w:val="both"/>
      </w:pPr>
      <w:r w:rsidRPr="001D0E82">
        <w:t xml:space="preserve">Šalinti programinės įrangos problemas organizacijos darbo vietoje (Lietuvos Respublikos ribose) ar nuotoliniu būdu (angl. </w:t>
      </w:r>
      <w:r w:rsidRPr="00B628E9">
        <w:rPr>
          <w:i/>
        </w:rPr>
        <w:t>remote</w:t>
      </w:r>
      <w:r w:rsidRPr="001D0E82">
        <w:t xml:space="preserve">) aptarnavimo laikotarpiu, jei problemos neišsprendžiamos telefonu ar elektroniniu paštu. </w:t>
      </w:r>
    </w:p>
    <w:p w14:paraId="17E12D11" w14:textId="02F88402" w:rsidR="00247772" w:rsidRPr="001D0E82" w:rsidRDefault="00247772" w:rsidP="006B5B14">
      <w:pPr>
        <w:pStyle w:val="ListParagraph"/>
        <w:numPr>
          <w:ilvl w:val="0"/>
          <w:numId w:val="30"/>
        </w:numPr>
        <w:jc w:val="both"/>
      </w:pPr>
      <w:r w:rsidRPr="001D0E82">
        <w:t xml:space="preserve">Į Perkančiosios organizacijos paskirto specialisto paklausimus dėl programinės įrangos sutrikimo Tiekėjas privalo atsakyti ne vėliau, kaip per </w:t>
      </w:r>
      <w:r w:rsidR="00C6732D">
        <w:t>36</w:t>
      </w:r>
      <w:r w:rsidRPr="001D0E82">
        <w:t xml:space="preserve"> val. po paklausimo darbo dienomis raštiškai (elektroniniu paštu) arba žodžiu, priklausomai nuo paklausimo formos</w:t>
      </w:r>
    </w:p>
    <w:p w14:paraId="36CDBB17" w14:textId="77777777" w:rsidR="00183B73" w:rsidRPr="001D0E82" w:rsidRDefault="00183B73" w:rsidP="00183B73">
      <w:pPr>
        <w:pStyle w:val="ListParagraph"/>
        <w:ind w:left="0"/>
        <w:jc w:val="both"/>
      </w:pPr>
      <w:r w:rsidRPr="001D0E82">
        <w:t>Reikalavimai Perkančiosios organizacijos konsultavimui:</w:t>
      </w:r>
    </w:p>
    <w:p w14:paraId="43466088" w14:textId="77777777" w:rsidR="00183B73" w:rsidRPr="001D0E82" w:rsidRDefault="00183B73" w:rsidP="006B5B14">
      <w:pPr>
        <w:pStyle w:val="ListParagraph"/>
        <w:numPr>
          <w:ilvl w:val="0"/>
          <w:numId w:val="32"/>
        </w:numPr>
        <w:jc w:val="both"/>
      </w:pPr>
      <w:r w:rsidRPr="001D0E82">
        <w:t xml:space="preserve">Perkančioji organizacija, nepriklausomai nuo naudojamos licencijos tipo, kurią suteikia šis pirkimas, perka konsultacines paslaugas (pagal fiksuotą valandinį įkainį), susidedančias iš darbo su naudojama GIS programine įranga konsultavimo paslaugų, o taip pat funkcionalumo plėtros / tobulinimo / keitimo / vystymo bei duomenų parengimo ir optimizavimo paslaugų. </w:t>
      </w:r>
    </w:p>
    <w:p w14:paraId="6ADF1D07" w14:textId="44A672E8" w:rsidR="00EC2861" w:rsidRPr="001D0E82" w:rsidRDefault="00183B73" w:rsidP="00790216">
      <w:pPr>
        <w:pStyle w:val="ListParagraph"/>
        <w:numPr>
          <w:ilvl w:val="0"/>
          <w:numId w:val="32"/>
        </w:numPr>
        <w:jc w:val="both"/>
      </w:pPr>
      <w:r w:rsidRPr="001D0E82">
        <w:t xml:space="preserve">Paslaugos bus užsakomos pagal Perkančiosios organizacijos poreikį, t. y. pagal nustatyta tvarka pateiktus Tiekėjui užsakymus/pranešimus/paklausimus. Tiekėjas turi užtikrinti, kad </w:t>
      </w:r>
      <w:r w:rsidRPr="001D0E82">
        <w:lastRenderedPageBreak/>
        <w:t>užsakymai, pranešimai ar paklausimai galėtų būti teikiami tol, kol nėra išnaudotos visos perkamos valandos.</w:t>
      </w:r>
    </w:p>
    <w:p w14:paraId="7A998349" w14:textId="690B25C5" w:rsidR="00805BBF" w:rsidRPr="00D3475C" w:rsidRDefault="006B5B14" w:rsidP="00B628E9">
      <w:pPr>
        <w:pStyle w:val="Heading2"/>
        <w:numPr>
          <w:ilvl w:val="0"/>
          <w:numId w:val="14"/>
        </w:numPr>
        <w:tabs>
          <w:tab w:val="left" w:pos="720"/>
        </w:tabs>
        <w:rPr>
          <w:lang w:val="lt-LT"/>
        </w:rPr>
      </w:pPr>
      <w:r w:rsidRPr="001D0E82">
        <w:rPr>
          <w:color w:val="auto"/>
          <w:lang w:val="lt-LT"/>
        </w:rPr>
        <w:t xml:space="preserve">Reikalavimai PROGRAMINEI ĮRANGAI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7088"/>
      </w:tblGrid>
      <w:tr w:rsidR="00805BBF" w:rsidRPr="001D0E82" w14:paraId="6F685FE0" w14:textId="77777777" w:rsidTr="00B628E9">
        <w:tc>
          <w:tcPr>
            <w:tcW w:w="567" w:type="dxa"/>
          </w:tcPr>
          <w:p w14:paraId="6E4E9402"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579100BE" w14:textId="77777777" w:rsidR="00805BBF" w:rsidRPr="00790216" w:rsidRDefault="00805BBF" w:rsidP="00B628E9">
            <w:pPr>
              <w:pStyle w:val="ListParagraph"/>
              <w:ind w:left="0"/>
              <w:jc w:val="both"/>
              <w:rPr>
                <w:sz w:val="22"/>
                <w:szCs w:val="22"/>
              </w:rPr>
            </w:pPr>
            <w:r w:rsidRPr="00790216">
              <w:rPr>
                <w:sz w:val="22"/>
                <w:szCs w:val="22"/>
              </w:rPr>
              <w:t>Reikalavimai žemėlapių valdymui</w:t>
            </w:r>
          </w:p>
        </w:tc>
        <w:tc>
          <w:tcPr>
            <w:tcW w:w="7088" w:type="dxa"/>
          </w:tcPr>
          <w:p w14:paraId="1878DAA3" w14:textId="6ACD173A" w:rsidR="00805BBF" w:rsidRPr="00414EC3" w:rsidRDefault="00805BBF" w:rsidP="00414EC3">
            <w:pPr>
              <w:pStyle w:val="ListParagraph"/>
              <w:numPr>
                <w:ilvl w:val="0"/>
                <w:numId w:val="27"/>
              </w:numPr>
              <w:ind w:left="0"/>
              <w:jc w:val="both"/>
              <w:rPr>
                <w:sz w:val="22"/>
                <w:szCs w:val="22"/>
              </w:rPr>
            </w:pPr>
            <w:r w:rsidRPr="00790216">
              <w:rPr>
                <w:sz w:val="22"/>
                <w:szCs w:val="22"/>
              </w:rPr>
              <w:t>Siūloma programinė įranga turi turėti interaktyvios žemėlapio navigacijos funkcijas.</w:t>
            </w:r>
            <w:r w:rsidR="000C0320" w:rsidRPr="00790216">
              <w:rPr>
                <w:sz w:val="22"/>
                <w:szCs w:val="22"/>
              </w:rPr>
              <w:t xml:space="preserve"> </w:t>
            </w:r>
            <w:r w:rsidRPr="00790216">
              <w:rPr>
                <w:sz w:val="22"/>
                <w:szCs w:val="22"/>
              </w:rPr>
              <w:t xml:space="preserve">Siūloma programinė įranga turi turėti tokias informacijos gavimo priemones: </w:t>
            </w:r>
            <w:r w:rsidR="00414EC3">
              <w:rPr>
                <w:sz w:val="22"/>
                <w:szCs w:val="22"/>
              </w:rPr>
              <w:t xml:space="preserve"> </w:t>
            </w:r>
            <w:r w:rsidRPr="00414EC3">
              <w:t>pasirinktų žemėlapio elementų identifikavimas</w:t>
            </w:r>
            <w:r w:rsidR="00414EC3">
              <w:t xml:space="preserve">, </w:t>
            </w:r>
            <w:r w:rsidRPr="00414EC3">
              <w:t>atstumo matavimas</w:t>
            </w:r>
            <w:r w:rsidR="00414EC3">
              <w:t xml:space="preserve">, </w:t>
            </w:r>
            <w:r w:rsidRPr="00414EC3">
              <w:t>elementų paieška žemėlapyje</w:t>
            </w:r>
            <w:r w:rsidR="00414EC3">
              <w:t xml:space="preserve">, </w:t>
            </w:r>
            <w:r w:rsidRPr="00414EC3">
              <w:t>elementų išranka naudojant sudėtines atributų reikšmių ir erdvinės topologijos sąlygas</w:t>
            </w:r>
            <w:r w:rsidR="00414EC3">
              <w:t xml:space="preserve">, </w:t>
            </w:r>
            <w:r w:rsidRPr="00414EC3">
              <w:t>išrankoms naudojama SQL kalbos sintaksė</w:t>
            </w:r>
            <w:r w:rsidR="00414EC3">
              <w:t>.</w:t>
            </w:r>
          </w:p>
        </w:tc>
      </w:tr>
      <w:tr w:rsidR="00805BBF" w:rsidRPr="001D0E82" w14:paraId="0E8F07CC" w14:textId="77777777" w:rsidTr="00B628E9">
        <w:tc>
          <w:tcPr>
            <w:tcW w:w="567" w:type="dxa"/>
          </w:tcPr>
          <w:p w14:paraId="12330B37"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4B41F3C1" w14:textId="77777777" w:rsidR="00805BBF" w:rsidRPr="00790216" w:rsidRDefault="00805BBF" w:rsidP="00B628E9">
            <w:pPr>
              <w:pStyle w:val="ListParagraph"/>
              <w:ind w:left="0"/>
              <w:jc w:val="both"/>
              <w:rPr>
                <w:sz w:val="22"/>
                <w:szCs w:val="22"/>
              </w:rPr>
            </w:pPr>
            <w:r w:rsidRPr="00790216">
              <w:rPr>
                <w:sz w:val="22"/>
                <w:szCs w:val="22"/>
              </w:rPr>
              <w:t>Reikalavimai žemėlapių vaizdavimui</w:t>
            </w:r>
          </w:p>
        </w:tc>
        <w:tc>
          <w:tcPr>
            <w:tcW w:w="7088" w:type="dxa"/>
          </w:tcPr>
          <w:p w14:paraId="68FC9A9D" w14:textId="1C97C8C3" w:rsidR="00805BBF" w:rsidRPr="00414EC3" w:rsidRDefault="00805BBF" w:rsidP="00414EC3">
            <w:pPr>
              <w:pStyle w:val="ListParagraph"/>
              <w:numPr>
                <w:ilvl w:val="0"/>
                <w:numId w:val="27"/>
              </w:numPr>
              <w:ind w:left="0"/>
              <w:jc w:val="both"/>
              <w:rPr>
                <w:sz w:val="22"/>
                <w:szCs w:val="22"/>
              </w:rPr>
            </w:pPr>
            <w:r w:rsidRPr="00790216">
              <w:rPr>
                <w:sz w:val="22"/>
                <w:szCs w:val="22"/>
              </w:rPr>
              <w:t>Siūloma programinė įranga privalo turėti galimybę klasifikuoti vektorinius duomenis atvaizdavimui į grupes pagal vieną ar daugiau atributų reikšmių naudojant šiuos metodus:</w:t>
            </w:r>
            <w:r w:rsidR="00414EC3">
              <w:rPr>
                <w:sz w:val="22"/>
                <w:szCs w:val="22"/>
              </w:rPr>
              <w:t xml:space="preserve"> </w:t>
            </w:r>
            <w:r w:rsidRPr="00414EC3">
              <w:t>unikalių reikšmių</w:t>
            </w:r>
            <w:r w:rsidR="00414EC3">
              <w:t xml:space="preserve">, </w:t>
            </w:r>
            <w:r w:rsidRPr="00414EC3">
              <w:t>vienodų intervalų</w:t>
            </w:r>
            <w:r w:rsidR="00414EC3">
              <w:t xml:space="preserve">, </w:t>
            </w:r>
            <w:r w:rsidRPr="00414EC3">
              <w:t>kvantilių, natūralių lūžių</w:t>
            </w:r>
            <w:r w:rsidR="00414EC3">
              <w:t xml:space="preserve">, </w:t>
            </w:r>
            <w:r w:rsidRPr="00414EC3">
              <w:t>standartinių nuokrypių</w:t>
            </w:r>
            <w:r w:rsidR="00414EC3">
              <w:t xml:space="preserve">, </w:t>
            </w:r>
            <w:r w:rsidRPr="00414EC3">
              <w:t>rankinį</w:t>
            </w:r>
          </w:p>
          <w:p w14:paraId="13B31B90" w14:textId="2CCD486E" w:rsidR="00805BBF" w:rsidRPr="00414EC3" w:rsidRDefault="00805BBF" w:rsidP="00414EC3">
            <w:pPr>
              <w:pStyle w:val="ListParagraph"/>
              <w:numPr>
                <w:ilvl w:val="0"/>
                <w:numId w:val="27"/>
              </w:numPr>
              <w:ind w:left="0"/>
              <w:jc w:val="both"/>
              <w:rPr>
                <w:sz w:val="22"/>
                <w:szCs w:val="22"/>
              </w:rPr>
            </w:pPr>
            <w:r w:rsidRPr="00790216">
              <w:rPr>
                <w:sz w:val="22"/>
                <w:szCs w:val="22"/>
              </w:rPr>
              <w:t>Siūlomoje programinėje įrangoje privalo būti šie vektorinių duomenų atvaizdavimo būdai:</w:t>
            </w:r>
            <w:r w:rsidR="00414EC3">
              <w:rPr>
                <w:sz w:val="22"/>
                <w:szCs w:val="22"/>
              </w:rPr>
              <w:t xml:space="preserve"> </w:t>
            </w:r>
            <w:r w:rsidRPr="00414EC3">
              <w:t>vienodu simboliu visiems sluoksnio elementams</w:t>
            </w:r>
            <w:r w:rsidR="00414EC3">
              <w:t xml:space="preserve">, </w:t>
            </w:r>
            <w:r w:rsidRPr="00414EC3">
              <w:t>pagal atskiras sluoksnio atributų reikšmes</w:t>
            </w:r>
            <w:r w:rsidR="00414EC3">
              <w:t xml:space="preserve">, </w:t>
            </w:r>
            <w:r w:rsidRPr="00414EC3">
              <w:t>pagal iš anksto nustatytą stilių</w:t>
            </w:r>
            <w:r w:rsidR="00414EC3">
              <w:t xml:space="preserve">, </w:t>
            </w:r>
            <w:r w:rsidRPr="00414EC3">
              <w:t>kintančiomis spalvomis pagal pasirinktą spalvų seką</w:t>
            </w:r>
            <w:r w:rsidR="00414EC3">
              <w:t xml:space="preserve">, </w:t>
            </w:r>
            <w:r w:rsidRPr="00414EC3">
              <w:t>kintančio dydžio simboliais pagal nurodytą dydžio intervalą</w:t>
            </w:r>
            <w:r w:rsidR="00414EC3">
              <w:t xml:space="preserve">, </w:t>
            </w:r>
            <w:r w:rsidRPr="00414EC3">
              <w:t>proporciniais simboliais</w:t>
            </w:r>
          </w:p>
          <w:p w14:paraId="59352446"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privalo turėti galimybę valdyti rastrinių duomenų vaizdavimo kontrastą, permatomumą.</w:t>
            </w:r>
          </w:p>
          <w:p w14:paraId="66BD7DC6"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privalo turėti galimybę atvaizduoti vektorinius ir rastrinius duomenis kintančius laike, pateikti priemones laike kintančių duomenų animacijai, jos eksportavimui į video įrašą.</w:t>
            </w:r>
          </w:p>
        </w:tc>
      </w:tr>
      <w:tr w:rsidR="00805BBF" w:rsidRPr="001D0E82" w14:paraId="4E75A1CE" w14:textId="77777777" w:rsidTr="00B628E9">
        <w:tc>
          <w:tcPr>
            <w:tcW w:w="567" w:type="dxa"/>
          </w:tcPr>
          <w:p w14:paraId="202AE20C"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282E9E08" w14:textId="77777777" w:rsidR="00805BBF" w:rsidRPr="00790216" w:rsidRDefault="00805BBF" w:rsidP="00B628E9">
            <w:pPr>
              <w:pStyle w:val="ListParagraph"/>
              <w:ind w:left="0"/>
              <w:jc w:val="both"/>
              <w:rPr>
                <w:sz w:val="22"/>
                <w:szCs w:val="22"/>
              </w:rPr>
            </w:pPr>
            <w:r w:rsidRPr="00790216">
              <w:rPr>
                <w:sz w:val="22"/>
                <w:szCs w:val="22"/>
              </w:rPr>
              <w:t>Reikalavimai žemėlapio maketui ir spausdinimui</w:t>
            </w:r>
          </w:p>
        </w:tc>
        <w:tc>
          <w:tcPr>
            <w:tcW w:w="7088" w:type="dxa"/>
          </w:tcPr>
          <w:p w14:paraId="11115635" w14:textId="77777777" w:rsidR="000C0320" w:rsidRPr="00790216" w:rsidRDefault="00805BBF" w:rsidP="000C0320">
            <w:pPr>
              <w:pStyle w:val="ListParagraph"/>
              <w:numPr>
                <w:ilvl w:val="0"/>
                <w:numId w:val="27"/>
              </w:numPr>
              <w:ind w:left="0"/>
              <w:jc w:val="both"/>
              <w:rPr>
                <w:bCs/>
                <w:sz w:val="22"/>
                <w:szCs w:val="22"/>
              </w:rPr>
            </w:pPr>
            <w:r w:rsidRPr="00790216">
              <w:rPr>
                <w:bCs/>
                <w:sz w:val="22"/>
                <w:szCs w:val="22"/>
              </w:rPr>
              <w:t xml:space="preserve">Siūloma programinė įranga privalo turėti galimybę kurti spaudinio maketo </w:t>
            </w:r>
            <w:r w:rsidRPr="00790216">
              <w:rPr>
                <w:sz w:val="22"/>
                <w:szCs w:val="22"/>
              </w:rPr>
              <w:t>šablonus</w:t>
            </w:r>
            <w:r w:rsidR="000C0320" w:rsidRPr="00790216">
              <w:rPr>
                <w:bCs/>
                <w:sz w:val="22"/>
                <w:szCs w:val="22"/>
              </w:rPr>
              <w:t xml:space="preserve"> ir leisti </w:t>
            </w:r>
            <w:r w:rsidRPr="00790216">
              <w:rPr>
                <w:sz w:val="22"/>
                <w:szCs w:val="22"/>
              </w:rPr>
              <w:t xml:space="preserve">makete naudoti kelis žemėlapius vienu metu:  </w:t>
            </w:r>
          </w:p>
          <w:p w14:paraId="5E0F7DC6" w14:textId="6124ED25" w:rsidR="00805BBF" w:rsidRPr="00790216" w:rsidRDefault="00805BBF" w:rsidP="000C0320">
            <w:pPr>
              <w:pStyle w:val="ListParagraph"/>
              <w:numPr>
                <w:ilvl w:val="0"/>
                <w:numId w:val="39"/>
              </w:numPr>
              <w:jc w:val="both"/>
              <w:rPr>
                <w:bCs/>
                <w:sz w:val="22"/>
                <w:szCs w:val="22"/>
              </w:rPr>
            </w:pPr>
            <w:r w:rsidRPr="00790216">
              <w:rPr>
                <w:sz w:val="22"/>
                <w:szCs w:val="22"/>
              </w:rPr>
              <w:t>kartografinį vaizdą ir papildomas įkarpas</w:t>
            </w:r>
          </w:p>
          <w:p w14:paraId="1358F823" w14:textId="77777777" w:rsidR="00805BBF" w:rsidRPr="00790216" w:rsidRDefault="00805BBF" w:rsidP="00B628E9">
            <w:pPr>
              <w:pStyle w:val="ListParagraph"/>
              <w:numPr>
                <w:ilvl w:val="0"/>
                <w:numId w:val="39"/>
              </w:numPr>
              <w:jc w:val="both"/>
              <w:rPr>
                <w:sz w:val="22"/>
                <w:szCs w:val="22"/>
              </w:rPr>
            </w:pPr>
            <w:r w:rsidRPr="00790216">
              <w:rPr>
                <w:sz w:val="22"/>
                <w:szCs w:val="22"/>
              </w:rPr>
              <w:t>kartografiniam vaizdui uždėti keletą geografinių koordinačių tinklelių ir žemėlapio rėmelius</w:t>
            </w:r>
          </w:p>
          <w:p w14:paraId="57341D12" w14:textId="77777777" w:rsidR="00805BBF" w:rsidRPr="00790216" w:rsidRDefault="00805BBF" w:rsidP="00B628E9">
            <w:pPr>
              <w:pStyle w:val="ListParagraph"/>
              <w:numPr>
                <w:ilvl w:val="0"/>
                <w:numId w:val="39"/>
              </w:numPr>
              <w:jc w:val="both"/>
              <w:rPr>
                <w:sz w:val="22"/>
                <w:szCs w:val="22"/>
              </w:rPr>
            </w:pPr>
            <w:r w:rsidRPr="00790216">
              <w:rPr>
                <w:sz w:val="22"/>
                <w:szCs w:val="22"/>
              </w:rPr>
              <w:t>formuoti papildomus teksto ir grafinius maketo elementus</w:t>
            </w:r>
          </w:p>
          <w:p w14:paraId="054C2AE3" w14:textId="77777777" w:rsidR="00805BBF" w:rsidRPr="00790216" w:rsidRDefault="00805BBF" w:rsidP="00B628E9">
            <w:pPr>
              <w:pStyle w:val="ListParagraph"/>
              <w:numPr>
                <w:ilvl w:val="0"/>
                <w:numId w:val="39"/>
              </w:numPr>
              <w:jc w:val="both"/>
              <w:rPr>
                <w:sz w:val="22"/>
                <w:szCs w:val="22"/>
              </w:rPr>
            </w:pPr>
            <w:r w:rsidRPr="00790216">
              <w:rPr>
                <w:sz w:val="22"/>
                <w:szCs w:val="22"/>
              </w:rPr>
              <w:t>naudoti žemėlapio legendą, dinamiškai susietą su žemėlapiu</w:t>
            </w:r>
          </w:p>
          <w:p w14:paraId="5615F6CB" w14:textId="77777777" w:rsidR="00805BBF" w:rsidRPr="00790216" w:rsidRDefault="00805BBF" w:rsidP="00B628E9">
            <w:pPr>
              <w:pStyle w:val="ListParagraph"/>
              <w:numPr>
                <w:ilvl w:val="0"/>
                <w:numId w:val="39"/>
              </w:numPr>
              <w:jc w:val="both"/>
              <w:rPr>
                <w:sz w:val="22"/>
                <w:szCs w:val="22"/>
              </w:rPr>
            </w:pPr>
            <w:r w:rsidRPr="00790216">
              <w:rPr>
                <w:sz w:val="22"/>
                <w:szCs w:val="22"/>
              </w:rPr>
              <w:t>į brėžinį įterpti dinaminę geografinės krypties rodyklę</w:t>
            </w:r>
          </w:p>
          <w:p w14:paraId="23A9A9A8" w14:textId="77777777" w:rsidR="00805BBF" w:rsidRPr="00790216" w:rsidRDefault="00805BBF" w:rsidP="00B628E9">
            <w:pPr>
              <w:pStyle w:val="ListParagraph"/>
              <w:numPr>
                <w:ilvl w:val="0"/>
                <w:numId w:val="39"/>
              </w:numPr>
              <w:jc w:val="both"/>
              <w:rPr>
                <w:sz w:val="22"/>
                <w:szCs w:val="22"/>
              </w:rPr>
            </w:pPr>
            <w:r w:rsidRPr="00790216">
              <w:rPr>
                <w:sz w:val="22"/>
                <w:szCs w:val="22"/>
              </w:rPr>
              <w:t>į brėžinį įterpti dinaminį linijinį ir skaitmeninį mastelį arba mastelio tekstą</w:t>
            </w:r>
          </w:p>
          <w:p w14:paraId="3EDE58B0" w14:textId="77777777" w:rsidR="00805BBF" w:rsidRPr="00790216" w:rsidRDefault="00805BBF" w:rsidP="00B628E9">
            <w:pPr>
              <w:pStyle w:val="ListParagraph"/>
              <w:numPr>
                <w:ilvl w:val="0"/>
                <w:numId w:val="39"/>
              </w:numPr>
              <w:jc w:val="both"/>
              <w:rPr>
                <w:sz w:val="22"/>
                <w:szCs w:val="22"/>
              </w:rPr>
            </w:pPr>
            <w:r w:rsidRPr="00790216">
              <w:rPr>
                <w:sz w:val="22"/>
                <w:szCs w:val="22"/>
              </w:rPr>
              <w:t>Į brėžinį įterpti su žemėlapių sluoksnių atributiniais duomenimis susietas dinamines interaktyvias diagramas</w:t>
            </w:r>
          </w:p>
          <w:p w14:paraId="72FD3CCA" w14:textId="77777777" w:rsidR="00805BBF" w:rsidRPr="00790216" w:rsidRDefault="00805BBF" w:rsidP="00B628E9">
            <w:pPr>
              <w:pStyle w:val="ListParagraph"/>
              <w:numPr>
                <w:ilvl w:val="0"/>
                <w:numId w:val="39"/>
              </w:numPr>
              <w:jc w:val="both"/>
              <w:rPr>
                <w:bCs/>
                <w:sz w:val="22"/>
                <w:szCs w:val="22"/>
              </w:rPr>
            </w:pPr>
            <w:r w:rsidRPr="00790216">
              <w:rPr>
                <w:sz w:val="22"/>
                <w:szCs w:val="22"/>
              </w:rPr>
              <w:t>įterpti į brėžinį paveikslus, kitą grafinę informaciją</w:t>
            </w:r>
          </w:p>
          <w:p w14:paraId="7811FDF3" w14:textId="77777777" w:rsidR="00805BBF" w:rsidRPr="00790216" w:rsidRDefault="00805BBF" w:rsidP="00B628E9">
            <w:pPr>
              <w:pStyle w:val="ListParagraph"/>
              <w:numPr>
                <w:ilvl w:val="0"/>
                <w:numId w:val="27"/>
              </w:numPr>
              <w:ind w:left="0"/>
              <w:jc w:val="both"/>
              <w:rPr>
                <w:sz w:val="22"/>
                <w:szCs w:val="22"/>
              </w:rPr>
            </w:pPr>
            <w:r w:rsidRPr="00790216">
              <w:rPr>
                <w:bCs/>
                <w:sz w:val="22"/>
                <w:szCs w:val="22"/>
              </w:rPr>
              <w:t xml:space="preserve">Siūloma </w:t>
            </w:r>
            <w:r w:rsidRPr="00790216">
              <w:rPr>
                <w:sz w:val="22"/>
                <w:szCs w:val="22"/>
              </w:rPr>
              <w:t>programinė įranga privalo turėti galimybę sukurtą žemėlapio maketą eksportuoti į grafinius formatus, kaip: EMF, BMP, JPEG, EPS, TIFF, TGA, PDF, Geospatial PDF, AI, PNG, SVG, GIF.</w:t>
            </w:r>
          </w:p>
          <w:p w14:paraId="65485B1F"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privalo leisti pasirinkti norimą maketo lapo formatą (ANSI, ISO dydį) ar įvesti lapo plotį ir aukštį.</w:t>
            </w:r>
          </w:p>
          <w:p w14:paraId="23DC9A3E"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privalo turėti galimybę naudotis standartiniais Windows spausdintuvais bei leisti padalinti brėžinį į mažesnius lapus, jei spaudinio formatas didesnis nei spausdintuvo</w:t>
            </w:r>
          </w:p>
          <w:p w14:paraId="6115F82A" w14:textId="77777777" w:rsidR="00805BBF" w:rsidRPr="00790216" w:rsidRDefault="00805BBF" w:rsidP="00B628E9">
            <w:pPr>
              <w:pStyle w:val="ListParagraph"/>
              <w:numPr>
                <w:ilvl w:val="0"/>
                <w:numId w:val="27"/>
              </w:numPr>
              <w:ind w:left="0"/>
              <w:jc w:val="both"/>
              <w:rPr>
                <w:bCs/>
                <w:sz w:val="22"/>
                <w:szCs w:val="22"/>
              </w:rPr>
            </w:pPr>
            <w:r w:rsidRPr="00790216">
              <w:rPr>
                <w:sz w:val="22"/>
                <w:szCs w:val="22"/>
              </w:rPr>
              <w:t>Spausdinimo automatizavimui, žemėlapių serijų, rinkinių ir atlasų sudarymui programinė įranga turi pateikti priemones žemėlapio sudalinimui į lapus</w:t>
            </w:r>
            <w:r w:rsidRPr="00790216">
              <w:rPr>
                <w:bCs/>
                <w:sz w:val="22"/>
                <w:szCs w:val="22"/>
              </w:rPr>
              <w:t xml:space="preserve"> ir leisti:</w:t>
            </w:r>
          </w:p>
          <w:p w14:paraId="22DE5394" w14:textId="77777777" w:rsidR="00805BBF" w:rsidRPr="00790216" w:rsidRDefault="00805BBF" w:rsidP="00B628E9">
            <w:pPr>
              <w:pStyle w:val="ListParagraph"/>
              <w:numPr>
                <w:ilvl w:val="0"/>
                <w:numId w:val="26"/>
              </w:numPr>
              <w:ind w:left="0"/>
              <w:jc w:val="both"/>
              <w:rPr>
                <w:sz w:val="22"/>
                <w:szCs w:val="22"/>
              </w:rPr>
            </w:pPr>
            <w:r w:rsidRPr="00790216">
              <w:rPr>
                <w:sz w:val="22"/>
                <w:szCs w:val="22"/>
              </w:rPr>
              <w:t>automatinį brėžinio sudalinimą į spausdinamus lapus pagal indeksini sluoksnį arba sluoksnio elementus</w:t>
            </w:r>
          </w:p>
          <w:p w14:paraId="463912F5" w14:textId="77777777" w:rsidR="00805BBF" w:rsidRPr="00790216" w:rsidRDefault="00805BBF" w:rsidP="00B628E9">
            <w:pPr>
              <w:pStyle w:val="ListParagraph"/>
              <w:numPr>
                <w:ilvl w:val="0"/>
                <w:numId w:val="26"/>
              </w:numPr>
              <w:ind w:left="0"/>
              <w:jc w:val="both"/>
              <w:rPr>
                <w:sz w:val="22"/>
                <w:szCs w:val="22"/>
              </w:rPr>
            </w:pPr>
            <w:r w:rsidRPr="00790216">
              <w:rPr>
                <w:sz w:val="22"/>
                <w:szCs w:val="22"/>
              </w:rPr>
              <w:lastRenderedPageBreak/>
              <w:t>į maketą įtraukti automatinę lapų numeraciją; mastelį; datą ir laiką; koordinačių sistemą; puslapio numerį ir jų skaičių; gretimų lapų numeraciją</w:t>
            </w:r>
          </w:p>
          <w:p w14:paraId="169911B4" w14:textId="77777777" w:rsidR="00805BBF" w:rsidRPr="00790216" w:rsidRDefault="00805BBF" w:rsidP="00B628E9">
            <w:pPr>
              <w:pStyle w:val="ListParagraph"/>
              <w:numPr>
                <w:ilvl w:val="0"/>
                <w:numId w:val="26"/>
              </w:numPr>
              <w:ind w:left="0"/>
              <w:jc w:val="both"/>
              <w:rPr>
                <w:sz w:val="22"/>
                <w:szCs w:val="22"/>
              </w:rPr>
            </w:pPr>
            <w:r w:rsidRPr="00790216">
              <w:rPr>
                <w:sz w:val="22"/>
                <w:szCs w:val="22"/>
              </w:rPr>
              <w:t>formuoti žemėlapių seriją kaip PDF failą sudaryta iš puslapių</w:t>
            </w:r>
          </w:p>
          <w:p w14:paraId="0948F1EC" w14:textId="77777777" w:rsidR="00805BBF" w:rsidRPr="00790216" w:rsidRDefault="00805BBF" w:rsidP="00B628E9">
            <w:pPr>
              <w:pStyle w:val="ListParagraph"/>
              <w:numPr>
                <w:ilvl w:val="0"/>
                <w:numId w:val="26"/>
              </w:numPr>
              <w:ind w:left="0"/>
              <w:jc w:val="both"/>
              <w:rPr>
                <w:bCs/>
                <w:sz w:val="22"/>
                <w:szCs w:val="22"/>
              </w:rPr>
            </w:pPr>
            <w:r w:rsidRPr="00790216">
              <w:rPr>
                <w:sz w:val="22"/>
                <w:szCs w:val="22"/>
              </w:rPr>
              <w:t>automatizuoti šį procesą naudojant integruotą scenarijų kalbą</w:t>
            </w:r>
          </w:p>
        </w:tc>
      </w:tr>
      <w:tr w:rsidR="00805BBF" w:rsidRPr="001D0E82" w14:paraId="13BF2148" w14:textId="77777777" w:rsidTr="00B628E9">
        <w:tc>
          <w:tcPr>
            <w:tcW w:w="567" w:type="dxa"/>
          </w:tcPr>
          <w:p w14:paraId="11CD4916"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0B797E07" w14:textId="77777777" w:rsidR="00805BBF" w:rsidRPr="00790216" w:rsidRDefault="00805BBF" w:rsidP="00B628E9">
            <w:pPr>
              <w:pStyle w:val="ListParagraph"/>
              <w:ind w:left="0"/>
              <w:jc w:val="both"/>
              <w:rPr>
                <w:sz w:val="22"/>
                <w:szCs w:val="22"/>
              </w:rPr>
            </w:pPr>
            <w:r w:rsidRPr="00790216">
              <w:rPr>
                <w:sz w:val="22"/>
                <w:szCs w:val="22"/>
              </w:rPr>
              <w:t>Reikalavimai žemėlapyje naudojamam tekstui</w:t>
            </w:r>
          </w:p>
        </w:tc>
        <w:tc>
          <w:tcPr>
            <w:tcW w:w="7088" w:type="dxa"/>
          </w:tcPr>
          <w:p w14:paraId="324FA082" w14:textId="2FD1CAE1" w:rsidR="00805BBF" w:rsidRPr="00790216" w:rsidRDefault="00805BBF" w:rsidP="00B628E9">
            <w:pPr>
              <w:pStyle w:val="ListParagraph"/>
              <w:numPr>
                <w:ilvl w:val="0"/>
                <w:numId w:val="27"/>
              </w:numPr>
              <w:ind w:left="0"/>
              <w:jc w:val="both"/>
              <w:rPr>
                <w:bCs/>
                <w:sz w:val="22"/>
                <w:szCs w:val="22"/>
              </w:rPr>
            </w:pPr>
            <w:r w:rsidRPr="00790216">
              <w:rPr>
                <w:bCs/>
                <w:sz w:val="22"/>
                <w:szCs w:val="22"/>
              </w:rPr>
              <w:t>Turi  būti galimybė dinamiškai išvesti teksto žymes tiesiai iš duomenų bazės į žemėlapį bei</w:t>
            </w:r>
            <w:r w:rsidR="000C0320" w:rsidRPr="00790216">
              <w:rPr>
                <w:bCs/>
                <w:sz w:val="22"/>
                <w:szCs w:val="22"/>
              </w:rPr>
              <w:t xml:space="preserve"> </w:t>
            </w:r>
            <w:r w:rsidRPr="00790216">
              <w:rPr>
                <w:sz w:val="22"/>
                <w:szCs w:val="22"/>
              </w:rPr>
              <w:t>automatiškai atpažinti ir spręsti grafinius konfliktus tarp žymių</w:t>
            </w:r>
            <w:r w:rsidR="000C0320" w:rsidRPr="00790216">
              <w:rPr>
                <w:sz w:val="22"/>
                <w:szCs w:val="22"/>
              </w:rPr>
              <w:t xml:space="preserve"> </w:t>
            </w:r>
            <w:r w:rsidRPr="00790216">
              <w:rPr>
                <w:sz w:val="22"/>
                <w:szCs w:val="22"/>
              </w:rPr>
              <w:t>automatiškai pagal nustatytas žymių ir elementų svarbumo taisykles ir sluoksnių prioritetus išvesti teksto žymes į žemėlapį</w:t>
            </w:r>
            <w:r w:rsidR="000C0320" w:rsidRPr="00790216">
              <w:rPr>
                <w:sz w:val="22"/>
                <w:szCs w:val="22"/>
              </w:rPr>
              <w:t>.</w:t>
            </w:r>
          </w:p>
          <w:p w14:paraId="33CD62EF" w14:textId="0445B64B" w:rsidR="00805BBF" w:rsidRPr="00790216" w:rsidRDefault="000C0320" w:rsidP="00B628E9">
            <w:pPr>
              <w:pStyle w:val="ListParagraph"/>
              <w:numPr>
                <w:ilvl w:val="0"/>
                <w:numId w:val="26"/>
              </w:numPr>
              <w:ind w:left="0"/>
              <w:jc w:val="both"/>
              <w:rPr>
                <w:sz w:val="22"/>
                <w:szCs w:val="22"/>
              </w:rPr>
            </w:pPr>
            <w:r w:rsidRPr="00790216">
              <w:rPr>
                <w:sz w:val="22"/>
                <w:szCs w:val="22"/>
              </w:rPr>
              <w:t>N</w:t>
            </w:r>
            <w:r w:rsidR="00805BBF" w:rsidRPr="00790216">
              <w:rPr>
                <w:sz w:val="22"/>
                <w:szCs w:val="22"/>
              </w:rPr>
              <w:t xml:space="preserve">audojant SQL sąlygas skirtingai atvaizduoti vieno sluoksnio žymes </w:t>
            </w:r>
          </w:p>
          <w:p w14:paraId="69593E24" w14:textId="77777777" w:rsidR="00805BBF" w:rsidRPr="00790216" w:rsidRDefault="00805BBF" w:rsidP="00B628E9">
            <w:pPr>
              <w:pStyle w:val="ListParagraph"/>
              <w:numPr>
                <w:ilvl w:val="0"/>
                <w:numId w:val="26"/>
              </w:numPr>
              <w:ind w:left="0"/>
              <w:jc w:val="both"/>
              <w:rPr>
                <w:sz w:val="22"/>
                <w:szCs w:val="22"/>
              </w:rPr>
            </w:pPr>
            <w:r w:rsidRPr="00790216">
              <w:rPr>
                <w:sz w:val="22"/>
                <w:szCs w:val="22"/>
              </w:rPr>
              <w:t>leisti atlikti dalies teksto formatavimą, naudoti HTML kalbos gaires žymių teksto formatavimui</w:t>
            </w:r>
          </w:p>
          <w:p w14:paraId="0784FBDE" w14:textId="529A11F2" w:rsidR="00805BBF" w:rsidRPr="00790216" w:rsidRDefault="00805BBF" w:rsidP="00B628E9">
            <w:pPr>
              <w:pStyle w:val="ListParagraph"/>
              <w:numPr>
                <w:ilvl w:val="0"/>
                <w:numId w:val="26"/>
              </w:numPr>
              <w:ind w:left="0"/>
              <w:jc w:val="both"/>
              <w:rPr>
                <w:sz w:val="22"/>
                <w:szCs w:val="22"/>
              </w:rPr>
            </w:pPr>
            <w:r w:rsidRPr="00790216">
              <w:rPr>
                <w:sz w:val="22"/>
                <w:szCs w:val="22"/>
              </w:rPr>
              <w:t>vaizduoti tekstines žymes iš vieno ar daugiau sluoksnio atributų reikšmių</w:t>
            </w:r>
            <w:r w:rsidR="000C0320" w:rsidRPr="00790216">
              <w:rPr>
                <w:sz w:val="22"/>
                <w:szCs w:val="22"/>
              </w:rPr>
              <w:t xml:space="preserve">, </w:t>
            </w:r>
            <w:r w:rsidRPr="00790216">
              <w:rPr>
                <w:sz w:val="22"/>
                <w:szCs w:val="22"/>
              </w:rPr>
              <w:t>leisti atvaizdavimui naudoti programiškai iš esamų duomenų suformuotas n</w:t>
            </w:r>
            <w:r w:rsidR="000C0320" w:rsidRPr="00790216">
              <w:rPr>
                <w:sz w:val="22"/>
                <w:szCs w:val="22"/>
              </w:rPr>
              <w:t>auja</w:t>
            </w:r>
            <w:r w:rsidRPr="00790216">
              <w:rPr>
                <w:sz w:val="22"/>
                <w:szCs w:val="22"/>
              </w:rPr>
              <w:t xml:space="preserve">s reikšmes pagal vartotojo nurodytas instrukcijas -scenarijų (ang. </w:t>
            </w:r>
            <w:r w:rsidRPr="00790216">
              <w:rPr>
                <w:i/>
                <w:sz w:val="22"/>
                <w:szCs w:val="22"/>
              </w:rPr>
              <w:t>script</w:t>
            </w:r>
            <w:r w:rsidRPr="00790216">
              <w:rPr>
                <w:sz w:val="22"/>
                <w:szCs w:val="22"/>
              </w:rPr>
              <w:t xml:space="preserve">) </w:t>
            </w:r>
          </w:p>
        </w:tc>
      </w:tr>
      <w:tr w:rsidR="00805BBF" w:rsidRPr="001D0E82" w14:paraId="3C954E53" w14:textId="77777777" w:rsidTr="00B628E9">
        <w:tc>
          <w:tcPr>
            <w:tcW w:w="567" w:type="dxa"/>
          </w:tcPr>
          <w:p w14:paraId="266C9263"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2E38A187" w14:textId="77777777" w:rsidR="00805BBF" w:rsidRPr="00790216" w:rsidRDefault="00805BBF" w:rsidP="00B628E9">
            <w:pPr>
              <w:pStyle w:val="ListParagraph"/>
              <w:ind w:left="0"/>
              <w:jc w:val="both"/>
              <w:rPr>
                <w:sz w:val="22"/>
                <w:szCs w:val="22"/>
              </w:rPr>
            </w:pPr>
            <w:r w:rsidRPr="00790216">
              <w:rPr>
                <w:sz w:val="22"/>
                <w:szCs w:val="22"/>
              </w:rPr>
              <w:t>Reikalavimai lentelėse esančių duomenų valdymui</w:t>
            </w:r>
          </w:p>
        </w:tc>
        <w:tc>
          <w:tcPr>
            <w:tcW w:w="7088" w:type="dxa"/>
          </w:tcPr>
          <w:p w14:paraId="4D998F69"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leisti dinamiškai sujungti dvi atributines lenteles iš to paties arba skirtingų šaltinių ir duomenų bazių; kurti skirtingo kardinalumo (1:1, 1:M, N:1, N:M) reliacinius ryšius tarp atributinių lentelių; gauti statistinius duomenis apie atributinėse lentelėse esančius elementus, apibendrinti duomenis pagal pasirinktą atributinės lentelės stulpelį; rūšiuoti duomenis pagal kelis atributinės lentelės stulpelius, naudoti lentelių duomenis saugomus išorinėse duomenų bazėse</w:t>
            </w:r>
          </w:p>
          <w:p w14:paraId="171F810B" w14:textId="77777777" w:rsidR="00805BBF" w:rsidRPr="00790216" w:rsidRDefault="00805BBF" w:rsidP="00B628E9">
            <w:pPr>
              <w:pStyle w:val="ListParagraph"/>
              <w:numPr>
                <w:ilvl w:val="0"/>
                <w:numId w:val="27"/>
              </w:numPr>
              <w:ind w:left="0"/>
              <w:jc w:val="both"/>
              <w:rPr>
                <w:sz w:val="22"/>
                <w:szCs w:val="22"/>
              </w:rPr>
            </w:pPr>
            <w:r w:rsidRPr="00790216">
              <w:rPr>
                <w:sz w:val="22"/>
                <w:szCs w:val="22"/>
              </w:rPr>
              <w:t>Turi būti galimybė, kad duomenys iš išorinių duomenų šaltinių būtų naudojami simbolizavimui, analizei atlikti, vizualizuoti ar importuoti duomenis iš tekstinio failo arba lentelės (X, Y koordinačių poros); atlikti reikšmių suskaičiavimą sluoksnio atributinei lentelei ar atskirai lentelei pagal vartotojo nurodytą išraišką; galimybė sukurti arba keisti sluoksnio atributų lentelės struktūrą.</w:t>
            </w:r>
          </w:p>
          <w:p w14:paraId="2EA64AEE" w14:textId="77777777" w:rsidR="00805BBF" w:rsidRPr="00790216" w:rsidRDefault="00805BBF" w:rsidP="00B628E9">
            <w:pPr>
              <w:pStyle w:val="ListParagraph"/>
              <w:numPr>
                <w:ilvl w:val="0"/>
                <w:numId w:val="27"/>
              </w:numPr>
              <w:ind w:left="0"/>
              <w:jc w:val="both"/>
              <w:rPr>
                <w:sz w:val="22"/>
                <w:szCs w:val="22"/>
              </w:rPr>
            </w:pPr>
            <w:r w:rsidRPr="00790216">
              <w:rPr>
                <w:sz w:val="22"/>
                <w:szCs w:val="22"/>
              </w:rPr>
              <w:t>Turi būti galimybė kurti diagramas, diagramos ir duomenų santykis turi būti abipusis, t.y. atnaujinus duomenis, turi keistis ir diagrama. Turi būti galimybė diagramos grafinį vaizdą įtraukti į spaudinio maketą.</w:t>
            </w:r>
          </w:p>
        </w:tc>
      </w:tr>
      <w:tr w:rsidR="00805BBF" w:rsidRPr="001D0E82" w14:paraId="404E943B" w14:textId="77777777" w:rsidTr="00B628E9">
        <w:tc>
          <w:tcPr>
            <w:tcW w:w="567" w:type="dxa"/>
          </w:tcPr>
          <w:p w14:paraId="46EA9307"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30175B52" w14:textId="77777777" w:rsidR="00805BBF" w:rsidRPr="00790216" w:rsidRDefault="00805BBF" w:rsidP="00B628E9">
            <w:pPr>
              <w:pStyle w:val="ListParagraph"/>
              <w:ind w:left="0"/>
              <w:jc w:val="both"/>
              <w:rPr>
                <w:sz w:val="22"/>
                <w:szCs w:val="22"/>
              </w:rPr>
            </w:pPr>
            <w:r w:rsidRPr="00790216">
              <w:rPr>
                <w:sz w:val="22"/>
                <w:szCs w:val="22"/>
              </w:rPr>
              <w:t>Reikalavimai geokodavimo įrankiams</w:t>
            </w:r>
          </w:p>
        </w:tc>
        <w:tc>
          <w:tcPr>
            <w:tcW w:w="7088" w:type="dxa"/>
          </w:tcPr>
          <w:p w14:paraId="0B172239" w14:textId="77777777" w:rsidR="00805BBF" w:rsidRPr="00790216" w:rsidRDefault="00805BBF" w:rsidP="00B628E9">
            <w:pPr>
              <w:pStyle w:val="ListParagraph"/>
              <w:numPr>
                <w:ilvl w:val="0"/>
                <w:numId w:val="27"/>
              </w:numPr>
              <w:ind w:left="0"/>
              <w:jc w:val="both"/>
              <w:rPr>
                <w:sz w:val="22"/>
                <w:szCs w:val="22"/>
              </w:rPr>
            </w:pPr>
            <w:r w:rsidRPr="00790216">
              <w:rPr>
                <w:bCs/>
                <w:sz w:val="22"/>
                <w:szCs w:val="22"/>
              </w:rPr>
              <w:t xml:space="preserve">Siūloma </w:t>
            </w:r>
            <w:r w:rsidRPr="00790216">
              <w:rPr>
                <w:sz w:val="22"/>
                <w:szCs w:val="22"/>
              </w:rPr>
              <w:t>programinė įranga turi turėti adreso įrašo ar grupės adresų geokodavimo ir atvirkštinio geokodavimo galimybes; įrankius skirtus adresų, kurie nebuvo rasti rankiniam apdorojimui.</w:t>
            </w:r>
          </w:p>
          <w:p w14:paraId="1188987C" w14:textId="77777777" w:rsidR="00805BBF" w:rsidRPr="00790216" w:rsidRDefault="00805BBF" w:rsidP="00B628E9">
            <w:pPr>
              <w:pStyle w:val="ListParagraph"/>
              <w:numPr>
                <w:ilvl w:val="0"/>
                <w:numId w:val="27"/>
              </w:numPr>
              <w:ind w:left="0"/>
              <w:jc w:val="both"/>
              <w:rPr>
                <w:bCs/>
                <w:sz w:val="22"/>
                <w:szCs w:val="22"/>
              </w:rPr>
            </w:pPr>
            <w:r w:rsidRPr="00790216">
              <w:rPr>
                <w:sz w:val="22"/>
                <w:szCs w:val="22"/>
              </w:rPr>
              <w:t>Siūloma programinė įranga turi užtikrinti galimybę kurti savus lokatorius geokodavimui; galimybę sujungti kelis lokatorius į vieną jungtinį lokatorių.</w:t>
            </w:r>
          </w:p>
        </w:tc>
      </w:tr>
      <w:tr w:rsidR="00805BBF" w:rsidRPr="001D0E82" w14:paraId="0BE0BD88" w14:textId="77777777" w:rsidTr="00B628E9">
        <w:tc>
          <w:tcPr>
            <w:tcW w:w="567" w:type="dxa"/>
            <w:tcBorders>
              <w:bottom w:val="single" w:sz="4" w:space="0" w:color="auto"/>
            </w:tcBorders>
          </w:tcPr>
          <w:p w14:paraId="21996457" w14:textId="77777777" w:rsidR="00805BBF" w:rsidRPr="00790216" w:rsidRDefault="00805BBF" w:rsidP="006B5B14">
            <w:pPr>
              <w:pStyle w:val="ListParagraph"/>
              <w:numPr>
                <w:ilvl w:val="0"/>
                <w:numId w:val="34"/>
              </w:numPr>
              <w:ind w:left="0" w:firstLine="0"/>
              <w:jc w:val="both"/>
              <w:rPr>
                <w:sz w:val="22"/>
                <w:szCs w:val="22"/>
              </w:rPr>
            </w:pPr>
          </w:p>
        </w:tc>
        <w:tc>
          <w:tcPr>
            <w:tcW w:w="2410" w:type="dxa"/>
            <w:tcBorders>
              <w:bottom w:val="single" w:sz="4" w:space="0" w:color="auto"/>
            </w:tcBorders>
          </w:tcPr>
          <w:p w14:paraId="14AB2D55" w14:textId="77777777" w:rsidR="00805BBF" w:rsidRPr="00790216" w:rsidRDefault="00805BBF" w:rsidP="00B628E9">
            <w:pPr>
              <w:pStyle w:val="ListParagraph"/>
              <w:ind w:left="0"/>
              <w:jc w:val="both"/>
              <w:rPr>
                <w:sz w:val="22"/>
                <w:szCs w:val="22"/>
              </w:rPr>
            </w:pPr>
            <w:r w:rsidRPr="00790216">
              <w:rPr>
                <w:sz w:val="22"/>
                <w:szCs w:val="22"/>
              </w:rPr>
              <w:t xml:space="preserve">Reikalavimai tiesioginiam duomenų skaitymui </w:t>
            </w:r>
          </w:p>
        </w:tc>
        <w:tc>
          <w:tcPr>
            <w:tcW w:w="7088" w:type="dxa"/>
            <w:tcBorders>
              <w:bottom w:val="single" w:sz="4" w:space="0" w:color="auto"/>
            </w:tcBorders>
          </w:tcPr>
          <w:p w14:paraId="05F6D38C"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turėti priemones tiesiogiai skaityti šiuos rastrinių duomenų formatus:</w:t>
            </w:r>
          </w:p>
          <w:p w14:paraId="691E6824" w14:textId="77777777" w:rsidR="00805BBF" w:rsidRPr="00790216" w:rsidRDefault="00805BBF" w:rsidP="00B628E9">
            <w:pPr>
              <w:pStyle w:val="ListParagraph"/>
              <w:numPr>
                <w:ilvl w:val="0"/>
                <w:numId w:val="27"/>
              </w:numPr>
              <w:ind w:left="0"/>
              <w:jc w:val="both"/>
              <w:rPr>
                <w:sz w:val="22"/>
                <w:szCs w:val="22"/>
              </w:rPr>
            </w:pPr>
            <w:r w:rsidRPr="00790216">
              <w:rPr>
                <w:sz w:val="22"/>
                <w:szCs w:val="22"/>
              </w:rPr>
              <w:t xml:space="preserve">BIL; BMP; ER Mapper; GIF; GRIB; JPG; JPEG 2000; MrSID; NetCDF; PNG; </w:t>
            </w:r>
          </w:p>
          <w:p w14:paraId="4E8E1574" w14:textId="77777777" w:rsidR="00805BBF" w:rsidRPr="00790216" w:rsidRDefault="00805BBF" w:rsidP="00B628E9">
            <w:pPr>
              <w:pStyle w:val="ListParagraph"/>
              <w:numPr>
                <w:ilvl w:val="0"/>
                <w:numId w:val="27"/>
              </w:numPr>
              <w:ind w:left="0"/>
              <w:jc w:val="both"/>
              <w:rPr>
                <w:sz w:val="22"/>
                <w:szCs w:val="22"/>
              </w:rPr>
            </w:pPr>
            <w:r w:rsidRPr="00790216">
              <w:rPr>
                <w:sz w:val="22"/>
                <w:szCs w:val="22"/>
              </w:rPr>
              <w:t xml:space="preserve">Siūloma programinė įranga turi turėti priemones tiesiogiai rašyti ir skaityti šių formatų duomenis: ERDAS IMAGINE; ESRI GRID; TIFF; GeoTIFF; BIL; </w:t>
            </w:r>
          </w:p>
          <w:p w14:paraId="3BD9DDF4"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turėti priemones tiesiogiai skaityti duomenis iš tokių šaltinių:</w:t>
            </w:r>
          </w:p>
          <w:p w14:paraId="3024B92D" w14:textId="77777777" w:rsidR="00805BBF" w:rsidRPr="00790216" w:rsidRDefault="00805BBF" w:rsidP="00B628E9">
            <w:pPr>
              <w:pStyle w:val="ListParagraph"/>
              <w:numPr>
                <w:ilvl w:val="0"/>
                <w:numId w:val="27"/>
              </w:numPr>
              <w:ind w:left="0"/>
              <w:jc w:val="both"/>
              <w:rPr>
                <w:sz w:val="22"/>
                <w:szCs w:val="22"/>
              </w:rPr>
            </w:pPr>
            <w:r w:rsidRPr="00790216">
              <w:rPr>
                <w:sz w:val="22"/>
                <w:szCs w:val="22"/>
              </w:rPr>
              <w:t>Esri Failinė Geoduomenų bazė; ArcSDE; Microsoft SQL Server Spatial; Shapefile; ArcGIS Server paslaugos; OGC WMS, WMTS, WCS, KML; DXF</w:t>
            </w:r>
            <w:r w:rsidRPr="00790216">
              <w:rPr>
                <w:bCs/>
                <w:sz w:val="22"/>
                <w:szCs w:val="22"/>
              </w:rPr>
              <w:t>; DWG; DGN; Excel; Esri TIN; DBF; TXT</w:t>
            </w:r>
          </w:p>
        </w:tc>
      </w:tr>
      <w:tr w:rsidR="00805BBF" w:rsidRPr="001D0E82" w14:paraId="1D794E7F" w14:textId="77777777" w:rsidTr="00B628E9">
        <w:tc>
          <w:tcPr>
            <w:tcW w:w="567" w:type="dxa"/>
          </w:tcPr>
          <w:p w14:paraId="47D3B723"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2025A46A" w14:textId="77777777" w:rsidR="00805BBF" w:rsidRPr="00790216" w:rsidRDefault="00805BBF" w:rsidP="00B628E9">
            <w:pPr>
              <w:pStyle w:val="ListParagraph"/>
              <w:ind w:left="0"/>
              <w:jc w:val="both"/>
              <w:rPr>
                <w:sz w:val="22"/>
                <w:szCs w:val="22"/>
              </w:rPr>
            </w:pPr>
            <w:r w:rsidRPr="00790216">
              <w:rPr>
                <w:sz w:val="22"/>
                <w:szCs w:val="22"/>
              </w:rPr>
              <w:t>Reikalavimai vektorinių duomenų redagavimui ir valdymui, Metaduomenys</w:t>
            </w:r>
          </w:p>
        </w:tc>
        <w:tc>
          <w:tcPr>
            <w:tcW w:w="7088" w:type="dxa"/>
          </w:tcPr>
          <w:p w14:paraId="5F214328"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leisti įvesti ar atnaujinti vektorinius duomenis:</w:t>
            </w:r>
          </w:p>
          <w:p w14:paraId="1A1A4EC5"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pagal X, Y koordinačių poras</w:t>
            </w:r>
          </w:p>
          <w:p w14:paraId="7E4C8AFE"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kuriant vektorinių duomenų sluoksnį nurodyti geometrinį primityvą (taškas/linija/poligonas)</w:t>
            </w:r>
          </w:p>
          <w:p w14:paraId="597D31A6"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įvesti ar atnaujinti duomenis, jungiamus topologinio ryšio taisyklių</w:t>
            </w:r>
          </w:p>
          <w:p w14:paraId="32E6A56A"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užtikrinti duomenų neprieštaringumą ir topologinį vientisumą redaguojant topologiškai susijusius duomenis</w:t>
            </w:r>
          </w:p>
          <w:p w14:paraId="5564B3DD"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lastRenderedPageBreak/>
              <w:t>redagavimo metu kurti naujus elementus, redaguoti, performuoti, perkelti, pasukti, perskelti, kopijuoti esamus elementus, kurti buferines zonas apie elementus, sulieti kelius elementus į vieną, iškirpti kelių persidengiančių elementų bendrąją dalį, pratęsti ir apkirpti linijinius elementus iki egzistuojančio elemento</w:t>
            </w:r>
          </w:p>
          <w:p w14:paraId="135515C1"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redagavimo metu pasirinkti prie kurių sluoksnių ar esamos geometrijos taškų, viršūnių ar briaunų pritraukti redaguojamą eskizą</w:t>
            </w:r>
          </w:p>
          <w:p w14:paraId="4230593E"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redagavimo metu pritraukti redaguojamą eskizą prie savo paties viršūnių, briaunų taip pat leisti įvesti atkarpas statmenai paskutinei įvestai atkarpai</w:t>
            </w:r>
          </w:p>
          <w:p w14:paraId="53DC67FA"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įvesti atkarpas, statmenas, lygiagrečias ir/arba nurodytu kampu nuo nurodytos atkarpos, leisti įvesti elementus nurodytu atstumu arba ilgio, leisti įvesti viršūnes tiksliai nurodytose X,Y koordinatėse</w:t>
            </w:r>
          </w:p>
          <w:p w14:paraId="498DD476" w14:textId="77777777" w:rsidR="00805BBF" w:rsidRPr="00790216" w:rsidRDefault="00805BBF" w:rsidP="00B628E9">
            <w:pPr>
              <w:pStyle w:val="ListParagraph"/>
              <w:numPr>
                <w:ilvl w:val="0"/>
                <w:numId w:val="40"/>
              </w:numPr>
              <w:ind w:left="357" w:hanging="357"/>
              <w:jc w:val="both"/>
              <w:rPr>
                <w:sz w:val="22"/>
                <w:szCs w:val="22"/>
              </w:rPr>
            </w:pPr>
            <w:r w:rsidRPr="00790216">
              <w:rPr>
                <w:sz w:val="22"/>
                <w:szCs w:val="22"/>
              </w:rPr>
              <w:t>atidėti taškus ir viršūnes naudojant atstumą nuo vienos žinomos padėties ir kampą nuo kitos, naudojant dviejų nurodytų tiesių susikirtimo tašką, naudojant du atstumus nuo žinomų padėčių, naudojant vidurio tašką tarp dviejų žinomų padėčių</w:t>
            </w:r>
          </w:p>
          <w:p w14:paraId="611C8942"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Siūlomoje programinėje įrangoje redaguojant duomenis turi būti galimybė atšaukti ar pakartoti įvykdytą veiksmą. Atšauktų veiksmų skaičius redagavimo metu turi būti neribotas.</w:t>
            </w:r>
          </w:p>
          <w:p w14:paraId="1ECA9361"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privalo turėti priemones netikslių erdvinių duomenų korekcijai.</w:t>
            </w:r>
          </w:p>
          <w:p w14:paraId="5C84A104"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duomenų redagavimo metu privalo turėti galimybę naudotis duomenų bazėje saugomais iš anksto nustatytais atributo reikšmių sąrašais; apribotomis keleto atributų laukų reikšmių kombinacijomis; priemones patikrinti, ar įvestos reikšmės atitinka duomenų bazėje nustatytus galimų reikšmių intervalus; integruotai redaguoti logiškai reliaciniais ryšiais susijusius elementus, kurių susiejimo logika valdoma duomenų bazėje; nustatyti iš anksto parengtas taisykles topologiniams ryšiams tarp objektų aprašyti; topologijos taisyklės turi apimti taškų-linijų, linijų-plotų, taškų-plotų, plotų-plotų, linijų-linijų topologinius ryšius.</w:t>
            </w:r>
          </w:p>
          <w:p w14:paraId="6721F9CE" w14:textId="77777777" w:rsidR="00805BBF" w:rsidRPr="00790216" w:rsidRDefault="00805BBF" w:rsidP="00B628E9">
            <w:pPr>
              <w:pStyle w:val="ListParagraph"/>
              <w:numPr>
                <w:ilvl w:val="0"/>
                <w:numId w:val="27"/>
              </w:numPr>
              <w:ind w:left="0"/>
              <w:jc w:val="both"/>
              <w:rPr>
                <w:sz w:val="22"/>
                <w:szCs w:val="22"/>
              </w:rPr>
            </w:pPr>
            <w:r w:rsidRPr="00790216">
              <w:rPr>
                <w:sz w:val="22"/>
                <w:szCs w:val="22"/>
              </w:rPr>
              <w:t xml:space="preserve">Siūloma programinė įranga turi turėti galimybę kaupti ir redaguoti metaduomenis, įskaitant Inspire metaduomenų profilį; pateikti integruotą Inspire metaduomenų redaktorių; galimybę išsaugoti metaduomenis į failą apsikeitimui. </w:t>
            </w:r>
          </w:p>
        </w:tc>
      </w:tr>
      <w:tr w:rsidR="00805BBF" w:rsidRPr="001D0E82" w14:paraId="698AFCD0" w14:textId="77777777" w:rsidTr="00B628E9">
        <w:tc>
          <w:tcPr>
            <w:tcW w:w="567" w:type="dxa"/>
          </w:tcPr>
          <w:p w14:paraId="51C51EE0"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123E4ED2" w14:textId="77777777" w:rsidR="00805BBF" w:rsidRPr="00790216" w:rsidRDefault="00805BBF" w:rsidP="00B628E9">
            <w:pPr>
              <w:pStyle w:val="ListParagraph"/>
              <w:ind w:left="0"/>
              <w:jc w:val="both"/>
              <w:rPr>
                <w:sz w:val="22"/>
                <w:szCs w:val="22"/>
              </w:rPr>
            </w:pPr>
            <w:r w:rsidRPr="00790216">
              <w:rPr>
                <w:sz w:val="22"/>
                <w:szCs w:val="22"/>
              </w:rPr>
              <w:t>Reikalavimai rastrinių duomenų vaizdavimui ir analizei žemėlapyje</w:t>
            </w:r>
          </w:p>
        </w:tc>
        <w:tc>
          <w:tcPr>
            <w:tcW w:w="7088" w:type="dxa"/>
          </w:tcPr>
          <w:p w14:paraId="7B6280CA"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turėti priemones atvaizduoti multispektrinius rastrinius duomenis ir priskirti atskirus nustatymus kiekvienai spektro juuostai; kiekvieną unikalią rastro reikšmę atvaizduoti atskira spalva; atvaizduoti rastro reikšmes naudojant nustatytą spalvų paletę; kontroliuoti rastrinių duomenų atvaizdavimo kontrastą ir šviesį.</w:t>
            </w:r>
          </w:p>
          <w:p w14:paraId="0CF3AF8F"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turėti galimybes vaizduoti rastrinius duomenis kintančiomis spalvomis naudojant šiuos algoritmus: standartinio nuokrypio, lyginimo pagal histogramą, minimumo – maksimumo, sukurtą vartotojo, be paskirstymo.</w:t>
            </w:r>
          </w:p>
          <w:p w14:paraId="7BA2C342"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turėti galimybes vaizduoti rastrinius duomenis pagal statistiką, pagristą: visu rastrinių duomenų rinkiniu, ekrane esančių duomenų vaizdu, vartotojo nustatytu vaizdo apribojimu.</w:t>
            </w:r>
          </w:p>
          <w:p w14:paraId="2E29B1AA"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Siūloma programinė įranga turi turėti galimybes vaizduoti rastrinius duomenis ekrane naudojant šiuos vaizdo formavimo būdus: arčiausi kaimynai, dvitiesis interpoliavimas, kubinė konvoliucija.</w:t>
            </w:r>
          </w:p>
          <w:p w14:paraId="109195CF" w14:textId="77777777" w:rsidR="00805BBF" w:rsidRPr="00790216" w:rsidRDefault="00805BBF" w:rsidP="00B628E9">
            <w:pPr>
              <w:pStyle w:val="ListParagraph"/>
              <w:numPr>
                <w:ilvl w:val="0"/>
                <w:numId w:val="27"/>
              </w:numPr>
              <w:ind w:left="0"/>
              <w:jc w:val="both"/>
              <w:rPr>
                <w:sz w:val="22"/>
                <w:szCs w:val="22"/>
              </w:rPr>
            </w:pPr>
            <w:r w:rsidRPr="00790216">
              <w:rPr>
                <w:sz w:val="22"/>
                <w:szCs w:val="22"/>
              </w:rPr>
              <w:t>Siūlomoje programinėje įrangoje turi būti numatyti automatiniai ir pusiau automatiniai rastro vertimo į vektorinius duomenis metodai ir rastro paruošimo automatiniam ir pusiau automatiniam vektorizavimui metodai.</w:t>
            </w:r>
          </w:p>
          <w:p w14:paraId="611479A1" w14:textId="3C73F3F1" w:rsidR="00805BBF" w:rsidRPr="00414EC3" w:rsidRDefault="00805BBF" w:rsidP="00414EC3">
            <w:pPr>
              <w:pStyle w:val="ListParagraph"/>
              <w:numPr>
                <w:ilvl w:val="0"/>
                <w:numId w:val="27"/>
              </w:numPr>
              <w:ind w:left="0"/>
              <w:jc w:val="both"/>
              <w:rPr>
                <w:sz w:val="22"/>
                <w:szCs w:val="22"/>
              </w:rPr>
            </w:pPr>
            <w:r w:rsidRPr="00790216">
              <w:rPr>
                <w:sz w:val="22"/>
                <w:szCs w:val="22"/>
              </w:rPr>
              <w:lastRenderedPageBreak/>
              <w:t>Siūlomoje programinėje įrangoje privalo būti priemonės vaizdų apdorojimui ir analizei:</w:t>
            </w:r>
            <w:r w:rsidR="00414EC3">
              <w:rPr>
                <w:sz w:val="22"/>
                <w:szCs w:val="22"/>
              </w:rPr>
              <w:t xml:space="preserve"> </w:t>
            </w:r>
            <w:r w:rsidRPr="00414EC3">
              <w:t>vaizdų apkirpimas</w:t>
            </w:r>
            <w:r w:rsidR="00414EC3">
              <w:t xml:space="preserve">, </w:t>
            </w:r>
            <w:r w:rsidRPr="00414EC3">
              <w:t>vaizdo kokybės gerinimui jungiant skirtingos rezoliucijos spalvotus ir juodai baltus vaizdus</w:t>
            </w:r>
            <w:r w:rsidR="00414EC3">
              <w:t xml:space="preserve">, </w:t>
            </w:r>
            <w:r w:rsidRPr="00414EC3">
              <w:t>ortorektifikacijos priemonės naudojant reljefo duomenis;</w:t>
            </w:r>
            <w:r w:rsidR="00414EC3">
              <w:t xml:space="preserve">, </w:t>
            </w:r>
            <w:r w:rsidRPr="00414EC3">
              <w:t>kontrasto, šviesio, gamma ir peršviečiamumo valdymas</w:t>
            </w:r>
            <w:r w:rsidR="00414EC3">
              <w:t xml:space="preserve">, </w:t>
            </w:r>
            <w:r w:rsidRPr="00414EC3">
              <w:t>spektrų kombinavimas</w:t>
            </w:r>
            <w:r w:rsidR="00414EC3">
              <w:t xml:space="preserve">, </w:t>
            </w:r>
            <w:r w:rsidRPr="00414EC3">
              <w:t>skirtumų išskyrimas tarp dviejų rastrų</w:t>
            </w:r>
            <w:r w:rsidR="00414EC3">
              <w:t>.</w:t>
            </w:r>
          </w:p>
        </w:tc>
      </w:tr>
      <w:tr w:rsidR="00805BBF" w:rsidRPr="001D0E82" w14:paraId="432F79D2" w14:textId="77777777" w:rsidTr="00B628E9">
        <w:tc>
          <w:tcPr>
            <w:tcW w:w="567" w:type="dxa"/>
          </w:tcPr>
          <w:p w14:paraId="1411A3E9"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03C9EE26" w14:textId="77777777" w:rsidR="00805BBF" w:rsidRPr="00790216" w:rsidRDefault="00805BBF" w:rsidP="00B628E9">
            <w:pPr>
              <w:pStyle w:val="ListParagraph"/>
              <w:ind w:left="0"/>
              <w:jc w:val="both"/>
              <w:rPr>
                <w:sz w:val="22"/>
                <w:szCs w:val="22"/>
              </w:rPr>
            </w:pPr>
            <w:r w:rsidRPr="00790216">
              <w:rPr>
                <w:sz w:val="22"/>
                <w:szCs w:val="22"/>
              </w:rPr>
              <w:t>Reikalavimai erdvinių duomenų analizei ir apdorojimui</w:t>
            </w:r>
          </w:p>
        </w:tc>
        <w:tc>
          <w:tcPr>
            <w:tcW w:w="7088" w:type="dxa"/>
          </w:tcPr>
          <w:p w14:paraId="74C1ECBC" w14:textId="77777777" w:rsidR="00805BBF" w:rsidRPr="00790216" w:rsidRDefault="00805BBF" w:rsidP="00B628E9">
            <w:pPr>
              <w:pStyle w:val="ListParagraph"/>
              <w:numPr>
                <w:ilvl w:val="0"/>
                <w:numId w:val="27"/>
              </w:numPr>
              <w:ind w:left="0"/>
              <w:jc w:val="both"/>
              <w:rPr>
                <w:bCs/>
                <w:sz w:val="22"/>
                <w:szCs w:val="22"/>
              </w:rPr>
            </w:pPr>
            <w:r w:rsidRPr="00790216">
              <w:rPr>
                <w:sz w:val="22"/>
                <w:szCs w:val="22"/>
              </w:rPr>
              <w:t>Siūloma</w:t>
            </w:r>
            <w:r w:rsidRPr="00790216">
              <w:rPr>
                <w:bCs/>
                <w:sz w:val="22"/>
                <w:szCs w:val="22"/>
              </w:rPr>
              <w:t xml:space="preserve"> programinė įranga turi turėti galimybę atlikti tokias geografinių duomenų apdorojimo (</w:t>
            </w:r>
            <w:r w:rsidRPr="00790216">
              <w:rPr>
                <w:bCs/>
                <w:i/>
                <w:iCs/>
                <w:sz w:val="22"/>
                <w:szCs w:val="22"/>
              </w:rPr>
              <w:t>angl. geoprocessing</w:t>
            </w:r>
            <w:r w:rsidRPr="00790216">
              <w:rPr>
                <w:bCs/>
                <w:sz w:val="22"/>
                <w:szCs w:val="22"/>
              </w:rPr>
              <w:t>) ir valdymo funkcijas:</w:t>
            </w:r>
          </w:p>
          <w:p w14:paraId="4EA3ECB2" w14:textId="77777777" w:rsidR="00805BBF" w:rsidRPr="00790216" w:rsidRDefault="00805BBF" w:rsidP="00B628E9">
            <w:pPr>
              <w:pStyle w:val="ListParagraph"/>
              <w:numPr>
                <w:ilvl w:val="0"/>
                <w:numId w:val="47"/>
              </w:numPr>
              <w:jc w:val="both"/>
              <w:rPr>
                <w:sz w:val="22"/>
                <w:szCs w:val="22"/>
              </w:rPr>
            </w:pPr>
            <w:r w:rsidRPr="00790216">
              <w:rPr>
                <w:sz w:val="22"/>
                <w:szCs w:val="22"/>
              </w:rPr>
              <w:t>struktūros papildymas naujai atributų stulpeliais</w:t>
            </w:r>
          </w:p>
          <w:p w14:paraId="01BC4102" w14:textId="41A4B780" w:rsidR="00805BBF" w:rsidRPr="00790216" w:rsidRDefault="00805BBF" w:rsidP="00B628E9">
            <w:pPr>
              <w:pStyle w:val="ListParagraph"/>
              <w:numPr>
                <w:ilvl w:val="0"/>
                <w:numId w:val="47"/>
              </w:numPr>
              <w:jc w:val="both"/>
              <w:rPr>
                <w:sz w:val="22"/>
                <w:szCs w:val="22"/>
              </w:rPr>
            </w:pPr>
            <w:r w:rsidRPr="00790216">
              <w:rPr>
                <w:sz w:val="22"/>
                <w:szCs w:val="22"/>
              </w:rPr>
              <w:t xml:space="preserve">viso stulpelio arba pasirinktų eilučių </w:t>
            </w:r>
            <w:r w:rsidR="00AB48A5" w:rsidRPr="00790216">
              <w:rPr>
                <w:sz w:val="22"/>
                <w:szCs w:val="22"/>
              </w:rPr>
              <w:t>reikšmių</w:t>
            </w:r>
            <w:r w:rsidRPr="00790216">
              <w:rPr>
                <w:sz w:val="22"/>
                <w:szCs w:val="22"/>
              </w:rPr>
              <w:t xml:space="preserve"> apskaičiavimas</w:t>
            </w:r>
          </w:p>
          <w:p w14:paraId="2E16A320" w14:textId="77777777" w:rsidR="00805BBF" w:rsidRPr="00790216" w:rsidRDefault="00805BBF" w:rsidP="00B628E9">
            <w:pPr>
              <w:pStyle w:val="ListParagraph"/>
              <w:numPr>
                <w:ilvl w:val="0"/>
                <w:numId w:val="47"/>
              </w:numPr>
              <w:jc w:val="both"/>
              <w:rPr>
                <w:sz w:val="22"/>
                <w:szCs w:val="22"/>
              </w:rPr>
            </w:pPr>
            <w:r w:rsidRPr="00790216">
              <w:rPr>
                <w:sz w:val="22"/>
                <w:szCs w:val="22"/>
              </w:rPr>
              <w:t>erdvinių elementų linijas, taškus, viršūnių sutapdinimas nurodytu atstumu</w:t>
            </w:r>
          </w:p>
          <w:p w14:paraId="357CBB59" w14:textId="77777777" w:rsidR="00805BBF" w:rsidRPr="00790216" w:rsidRDefault="00805BBF" w:rsidP="00B628E9">
            <w:pPr>
              <w:pStyle w:val="ListParagraph"/>
              <w:numPr>
                <w:ilvl w:val="0"/>
                <w:numId w:val="47"/>
              </w:numPr>
              <w:jc w:val="both"/>
              <w:rPr>
                <w:sz w:val="22"/>
                <w:szCs w:val="22"/>
              </w:rPr>
            </w:pPr>
            <w:r w:rsidRPr="00790216">
              <w:rPr>
                <w:sz w:val="22"/>
                <w:szCs w:val="22"/>
              </w:rPr>
              <w:t xml:space="preserve">taškinio sluoksnio elementų X,Y koordinačių surašymas į atributinės lentelės laukelius </w:t>
            </w:r>
          </w:p>
          <w:p w14:paraId="0D2C2312" w14:textId="77777777" w:rsidR="00805BBF" w:rsidRPr="00790216" w:rsidRDefault="00805BBF" w:rsidP="00B628E9">
            <w:pPr>
              <w:pStyle w:val="ListParagraph"/>
              <w:numPr>
                <w:ilvl w:val="0"/>
                <w:numId w:val="47"/>
              </w:numPr>
              <w:jc w:val="both"/>
              <w:rPr>
                <w:sz w:val="22"/>
                <w:szCs w:val="22"/>
              </w:rPr>
            </w:pPr>
            <w:r w:rsidRPr="00790216">
              <w:rPr>
                <w:sz w:val="22"/>
                <w:szCs w:val="22"/>
              </w:rPr>
              <w:t>elementų geometrijos suliejimas remiantis atributine informacija</w:t>
            </w:r>
          </w:p>
          <w:p w14:paraId="714A25EE" w14:textId="77777777" w:rsidR="00805BBF" w:rsidRPr="00790216" w:rsidRDefault="00805BBF" w:rsidP="00B628E9">
            <w:pPr>
              <w:pStyle w:val="ListParagraph"/>
              <w:numPr>
                <w:ilvl w:val="0"/>
                <w:numId w:val="47"/>
              </w:numPr>
              <w:jc w:val="both"/>
              <w:rPr>
                <w:sz w:val="22"/>
                <w:szCs w:val="22"/>
              </w:rPr>
            </w:pPr>
            <w:r w:rsidRPr="00790216">
              <w:rPr>
                <w:sz w:val="22"/>
                <w:szCs w:val="22"/>
              </w:rPr>
              <w:t>koordinačių sistemos nustatymas ar perprojektavimas iš vienos koordinačių sistemos į kitą</w:t>
            </w:r>
          </w:p>
          <w:p w14:paraId="449E04BC" w14:textId="77777777" w:rsidR="00805BBF" w:rsidRPr="00790216" w:rsidRDefault="00805BBF" w:rsidP="00B628E9">
            <w:pPr>
              <w:pStyle w:val="ListParagraph"/>
              <w:numPr>
                <w:ilvl w:val="0"/>
                <w:numId w:val="47"/>
              </w:numPr>
              <w:jc w:val="both"/>
              <w:rPr>
                <w:sz w:val="22"/>
                <w:szCs w:val="22"/>
              </w:rPr>
            </w:pPr>
            <w:r w:rsidRPr="00790216">
              <w:rPr>
                <w:sz w:val="22"/>
                <w:szCs w:val="22"/>
              </w:rPr>
              <w:t>linijinio ar poligoninio sluoksnio geometrijos generalizavimas ir glotninimas</w:t>
            </w:r>
          </w:p>
          <w:p w14:paraId="7D288213" w14:textId="77777777" w:rsidR="00805BBF" w:rsidRPr="00790216" w:rsidRDefault="00805BBF" w:rsidP="00B628E9">
            <w:pPr>
              <w:pStyle w:val="ListParagraph"/>
              <w:numPr>
                <w:ilvl w:val="0"/>
                <w:numId w:val="47"/>
              </w:numPr>
              <w:jc w:val="both"/>
              <w:rPr>
                <w:sz w:val="22"/>
                <w:szCs w:val="22"/>
              </w:rPr>
            </w:pPr>
            <w:r w:rsidRPr="00790216">
              <w:rPr>
                <w:sz w:val="22"/>
                <w:szCs w:val="22"/>
              </w:rPr>
              <w:t>sluoksnio sukūrimas iš pateikto X, Y koordinačių sąrašo</w:t>
            </w:r>
          </w:p>
          <w:p w14:paraId="161314AE" w14:textId="77777777" w:rsidR="00805BBF" w:rsidRPr="00790216" w:rsidRDefault="00805BBF" w:rsidP="00B628E9">
            <w:pPr>
              <w:pStyle w:val="ListParagraph"/>
              <w:numPr>
                <w:ilvl w:val="0"/>
                <w:numId w:val="47"/>
              </w:numPr>
              <w:jc w:val="both"/>
              <w:rPr>
                <w:bCs/>
                <w:sz w:val="22"/>
                <w:szCs w:val="22"/>
              </w:rPr>
            </w:pPr>
            <w:r w:rsidRPr="00790216">
              <w:rPr>
                <w:bCs/>
                <w:sz w:val="22"/>
                <w:szCs w:val="22"/>
              </w:rPr>
              <w:t xml:space="preserve">Siūloma </w:t>
            </w:r>
            <w:r w:rsidRPr="00790216">
              <w:rPr>
                <w:sz w:val="22"/>
                <w:szCs w:val="22"/>
              </w:rPr>
              <w:t>programinė</w:t>
            </w:r>
            <w:r w:rsidRPr="00790216">
              <w:rPr>
                <w:bCs/>
                <w:sz w:val="22"/>
                <w:szCs w:val="22"/>
              </w:rPr>
              <w:t xml:space="preserve"> įranga turi turėti galimybę atlikti erdvinės statistikos analizės funkcijas: </w:t>
            </w:r>
          </w:p>
          <w:p w14:paraId="750D21C3" w14:textId="77777777" w:rsidR="00805BBF" w:rsidRPr="00790216" w:rsidRDefault="00805BBF" w:rsidP="00B628E9">
            <w:pPr>
              <w:pStyle w:val="ListParagraph"/>
              <w:numPr>
                <w:ilvl w:val="0"/>
                <w:numId w:val="47"/>
              </w:numPr>
              <w:jc w:val="both"/>
              <w:rPr>
                <w:sz w:val="22"/>
                <w:szCs w:val="22"/>
              </w:rPr>
            </w:pPr>
            <w:r w:rsidRPr="00790216">
              <w:rPr>
                <w:sz w:val="22"/>
                <w:szCs w:val="22"/>
              </w:rPr>
              <w:t xml:space="preserve">artimiausio kaimyninio objekto indekso skaičiavimas (angl. </w:t>
            </w:r>
            <w:r w:rsidRPr="00790216">
              <w:rPr>
                <w:i/>
                <w:sz w:val="22"/>
                <w:szCs w:val="22"/>
              </w:rPr>
              <w:t>average nearest neighbor</w:t>
            </w:r>
            <w:r w:rsidRPr="00790216">
              <w:rPr>
                <w:sz w:val="22"/>
                <w:szCs w:val="22"/>
              </w:rPr>
              <w:t>)</w:t>
            </w:r>
          </w:p>
          <w:p w14:paraId="13D52BC8" w14:textId="77777777" w:rsidR="00805BBF" w:rsidRPr="00790216" w:rsidRDefault="00805BBF" w:rsidP="00B628E9">
            <w:pPr>
              <w:pStyle w:val="ListParagraph"/>
              <w:numPr>
                <w:ilvl w:val="0"/>
                <w:numId w:val="47"/>
              </w:numPr>
              <w:jc w:val="both"/>
              <w:rPr>
                <w:sz w:val="22"/>
                <w:szCs w:val="22"/>
              </w:rPr>
            </w:pPr>
            <w:r w:rsidRPr="00790216">
              <w:rPr>
                <w:sz w:val="22"/>
                <w:szCs w:val="22"/>
              </w:rPr>
              <w:t xml:space="preserve">objektų sankaupų susidarymo įverčio nustatymas (Getis-Ord General G) (angl. </w:t>
            </w:r>
            <w:r w:rsidRPr="00790216">
              <w:rPr>
                <w:i/>
                <w:sz w:val="22"/>
                <w:szCs w:val="22"/>
              </w:rPr>
              <w:t>high/low clustering</w:t>
            </w:r>
            <w:r w:rsidRPr="00790216">
              <w:rPr>
                <w:sz w:val="22"/>
                <w:szCs w:val="22"/>
              </w:rPr>
              <w:t>)</w:t>
            </w:r>
          </w:p>
          <w:p w14:paraId="73FD4788" w14:textId="77777777" w:rsidR="00805BBF" w:rsidRPr="00790216" w:rsidRDefault="00805BBF" w:rsidP="00B628E9">
            <w:pPr>
              <w:pStyle w:val="ListParagraph"/>
              <w:numPr>
                <w:ilvl w:val="0"/>
                <w:numId w:val="47"/>
              </w:numPr>
              <w:jc w:val="both"/>
              <w:rPr>
                <w:sz w:val="22"/>
                <w:szCs w:val="22"/>
              </w:rPr>
            </w:pPr>
            <w:r w:rsidRPr="00790216">
              <w:rPr>
                <w:sz w:val="22"/>
                <w:szCs w:val="22"/>
              </w:rPr>
              <w:t xml:space="preserve">erdvinės autokoreliacijos nustatymas (angl. </w:t>
            </w:r>
            <w:r w:rsidRPr="00790216">
              <w:rPr>
                <w:i/>
                <w:sz w:val="22"/>
                <w:szCs w:val="22"/>
              </w:rPr>
              <w:t>spatial autocorrelation</w:t>
            </w:r>
            <w:r w:rsidRPr="00790216">
              <w:rPr>
                <w:sz w:val="22"/>
                <w:szCs w:val="22"/>
              </w:rPr>
              <w:t>)</w:t>
            </w:r>
          </w:p>
          <w:p w14:paraId="56AE2F3B" w14:textId="77777777" w:rsidR="00805BBF" w:rsidRPr="00790216" w:rsidRDefault="00805BBF" w:rsidP="00B628E9">
            <w:pPr>
              <w:pStyle w:val="ListParagraph"/>
              <w:numPr>
                <w:ilvl w:val="0"/>
                <w:numId w:val="47"/>
              </w:numPr>
              <w:jc w:val="both"/>
              <w:rPr>
                <w:sz w:val="22"/>
                <w:szCs w:val="22"/>
              </w:rPr>
            </w:pPr>
            <w:r w:rsidRPr="00790216">
              <w:rPr>
                <w:sz w:val="22"/>
                <w:szCs w:val="22"/>
              </w:rPr>
              <w:t xml:space="preserve">santalkų ir išimčių analizė pagal Anselin Local Moran‘s statistinį įvertį (angl. </w:t>
            </w:r>
            <w:r w:rsidRPr="00790216">
              <w:rPr>
                <w:i/>
                <w:sz w:val="22"/>
                <w:szCs w:val="22"/>
              </w:rPr>
              <w:t>cluster and outlier analysis</w:t>
            </w:r>
            <w:r w:rsidRPr="00790216">
              <w:rPr>
                <w:sz w:val="22"/>
                <w:szCs w:val="22"/>
              </w:rPr>
              <w:t>)</w:t>
            </w:r>
          </w:p>
          <w:p w14:paraId="7356C9F7" w14:textId="77777777" w:rsidR="00805BBF" w:rsidRPr="00790216" w:rsidRDefault="00805BBF" w:rsidP="00B628E9">
            <w:pPr>
              <w:pStyle w:val="ListParagraph"/>
              <w:numPr>
                <w:ilvl w:val="0"/>
                <w:numId w:val="47"/>
              </w:numPr>
              <w:jc w:val="both"/>
              <w:rPr>
                <w:sz w:val="22"/>
                <w:szCs w:val="22"/>
              </w:rPr>
            </w:pPr>
            <w:r w:rsidRPr="00790216">
              <w:rPr>
                <w:sz w:val="22"/>
                <w:szCs w:val="22"/>
              </w:rPr>
              <w:t>centrinio objekto radimas, erdvinio vidurkio, medianos radimas ir kt.</w:t>
            </w:r>
          </w:p>
          <w:p w14:paraId="638EF945" w14:textId="77777777" w:rsidR="00805BBF" w:rsidRPr="00790216" w:rsidRDefault="00805BBF" w:rsidP="00B628E9">
            <w:pPr>
              <w:pStyle w:val="ListParagraph"/>
              <w:numPr>
                <w:ilvl w:val="0"/>
                <w:numId w:val="25"/>
              </w:numPr>
              <w:ind w:left="0"/>
              <w:jc w:val="both"/>
              <w:rPr>
                <w:bCs/>
                <w:sz w:val="22"/>
                <w:szCs w:val="22"/>
              </w:rPr>
            </w:pPr>
            <w:r w:rsidRPr="00790216">
              <w:rPr>
                <w:bCs/>
                <w:sz w:val="22"/>
                <w:szCs w:val="22"/>
              </w:rPr>
              <w:t>Siūloma programinė įranga turi turėti galimybę atlikti duomenų apdorojimą aukščiau išvardintais būdais naudojant integruotą scenarijų kalbą. Naudojant scenarijų kalbą turi būti galimybė sujungti duomenų apdorojimo funkcijas į logines vykdymo sekas.</w:t>
            </w:r>
          </w:p>
          <w:p w14:paraId="6895501E" w14:textId="0A9E91F3" w:rsidR="00805BBF" w:rsidRPr="00C24EF1" w:rsidRDefault="00805BBF" w:rsidP="00C24EF1">
            <w:pPr>
              <w:pStyle w:val="ListParagraph"/>
              <w:numPr>
                <w:ilvl w:val="0"/>
                <w:numId w:val="25"/>
              </w:numPr>
              <w:ind w:left="0"/>
              <w:jc w:val="both"/>
              <w:rPr>
                <w:bCs/>
                <w:sz w:val="22"/>
                <w:szCs w:val="22"/>
              </w:rPr>
            </w:pPr>
            <w:r w:rsidRPr="00790216">
              <w:rPr>
                <w:bCs/>
                <w:sz w:val="22"/>
                <w:szCs w:val="22"/>
              </w:rPr>
              <w:t>Siūlomoje programinėje įrangoje turi būti numatyta aplinka, skirta kurti duomenų apdorojimo loginių vykdymo sekų modelius. Modeliuose turi būti galimybė interaktyviai sujungti programinėje įrangoje naudojamų funkcijų seką, galimybė naudoti iteratorius. Turi būti galimybė ruošti pilnai funkcionuojančius modelius nenaudojant programavimo priemonių. Programinėje įrangoje turi būti galimybė vartotojams keistis paruoštais modeliais.</w:t>
            </w:r>
            <w:r w:rsidR="00C24EF1">
              <w:rPr>
                <w:bCs/>
                <w:sz w:val="22"/>
                <w:szCs w:val="22"/>
              </w:rPr>
              <w:t xml:space="preserve"> </w:t>
            </w:r>
            <w:r w:rsidRPr="00C24EF1">
              <w:rPr>
                <w:bCs/>
                <w:sz w:val="22"/>
                <w:szCs w:val="22"/>
              </w:rPr>
              <w:t>Siūlomoje programinėje įrangoje turi būti galima vykdyti modelius bei geografinio apdorojimo (</w:t>
            </w:r>
            <w:r w:rsidRPr="00C24EF1">
              <w:rPr>
                <w:bCs/>
                <w:i/>
                <w:iCs/>
                <w:sz w:val="22"/>
                <w:szCs w:val="22"/>
              </w:rPr>
              <w:t>angl. geoprocessing</w:t>
            </w:r>
            <w:r w:rsidRPr="00C24EF1">
              <w:rPr>
                <w:bCs/>
                <w:sz w:val="22"/>
                <w:szCs w:val="22"/>
              </w:rPr>
              <w:t>) funkcijas naudojant scenarijų kalbą, automatizuoti modelių vykdymą.</w:t>
            </w:r>
          </w:p>
        </w:tc>
      </w:tr>
      <w:tr w:rsidR="00805BBF" w:rsidRPr="001D0E82" w14:paraId="228CAC22" w14:textId="77777777" w:rsidTr="00B628E9">
        <w:tc>
          <w:tcPr>
            <w:tcW w:w="567" w:type="dxa"/>
          </w:tcPr>
          <w:p w14:paraId="0F614ED9"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231AA157" w14:textId="77777777" w:rsidR="00805BBF" w:rsidRPr="00790216" w:rsidRDefault="00805BBF" w:rsidP="00B628E9">
            <w:pPr>
              <w:pStyle w:val="ListParagraph"/>
              <w:ind w:left="0"/>
              <w:jc w:val="both"/>
              <w:rPr>
                <w:sz w:val="22"/>
                <w:szCs w:val="22"/>
              </w:rPr>
            </w:pPr>
            <w:r w:rsidRPr="00790216">
              <w:rPr>
                <w:sz w:val="22"/>
                <w:szCs w:val="22"/>
              </w:rPr>
              <w:t>Reikalavimai duomenų platinimui</w:t>
            </w:r>
          </w:p>
        </w:tc>
        <w:tc>
          <w:tcPr>
            <w:tcW w:w="7088" w:type="dxa"/>
          </w:tcPr>
          <w:p w14:paraId="4FAC5D86" w14:textId="77777777" w:rsidR="00805BBF" w:rsidRPr="00790216" w:rsidRDefault="00805BBF" w:rsidP="00B628E9">
            <w:pPr>
              <w:pStyle w:val="ListParagraph"/>
              <w:numPr>
                <w:ilvl w:val="0"/>
                <w:numId w:val="25"/>
              </w:numPr>
              <w:ind w:left="0"/>
              <w:jc w:val="both"/>
              <w:rPr>
                <w:bCs/>
                <w:sz w:val="22"/>
                <w:szCs w:val="22"/>
              </w:rPr>
            </w:pPr>
            <w:r w:rsidRPr="00790216">
              <w:rPr>
                <w:bCs/>
                <w:sz w:val="22"/>
                <w:szCs w:val="22"/>
              </w:rPr>
              <w:t xml:space="preserve">Siūloma programinė įranga turi turėti priemones dalintis žemėlapio sluoksniais, žemėlapiais ar projektais; programinė įranga turi leisti supakuoti sluoksnio, žemėlapio ar projekto duomenis ir nustatymus į failą; supakuotą paketą išsaugoti lokaliai, ar kompiuterių tinkle. Talpinant paketą kompiuterių tinkle numatyti, kokie vartotojai ar jų grupės galės atsisiųsti patalpintą informaciją. </w:t>
            </w:r>
          </w:p>
        </w:tc>
      </w:tr>
      <w:tr w:rsidR="00805BBF" w:rsidRPr="001D0E82" w14:paraId="089503E6" w14:textId="77777777" w:rsidTr="00C24EF1">
        <w:trPr>
          <w:trHeight w:val="2117"/>
        </w:trPr>
        <w:tc>
          <w:tcPr>
            <w:tcW w:w="567" w:type="dxa"/>
          </w:tcPr>
          <w:p w14:paraId="09B44EA6"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6539F5EB" w14:textId="77777777" w:rsidR="00805BBF" w:rsidRPr="00790216" w:rsidRDefault="00805BBF" w:rsidP="00B628E9">
            <w:pPr>
              <w:pStyle w:val="ListParagraph"/>
              <w:ind w:left="0"/>
              <w:jc w:val="both"/>
              <w:rPr>
                <w:sz w:val="22"/>
                <w:szCs w:val="22"/>
              </w:rPr>
            </w:pPr>
            <w:r w:rsidRPr="00790216">
              <w:rPr>
                <w:sz w:val="22"/>
                <w:szCs w:val="22"/>
              </w:rPr>
              <w:t>Suderinamumas su koordinačių sistemomis</w:t>
            </w:r>
          </w:p>
        </w:tc>
        <w:tc>
          <w:tcPr>
            <w:tcW w:w="7088" w:type="dxa"/>
          </w:tcPr>
          <w:p w14:paraId="7B9C1A60" w14:textId="77777777" w:rsidR="00805BBF" w:rsidRPr="00790216" w:rsidRDefault="00805BBF" w:rsidP="00B628E9">
            <w:pPr>
              <w:pStyle w:val="ListParagraph"/>
              <w:numPr>
                <w:ilvl w:val="0"/>
                <w:numId w:val="25"/>
              </w:numPr>
              <w:ind w:left="0"/>
              <w:jc w:val="both"/>
              <w:rPr>
                <w:sz w:val="22"/>
                <w:szCs w:val="22"/>
              </w:rPr>
            </w:pPr>
            <w:r w:rsidRPr="00790216">
              <w:rPr>
                <w:bCs/>
                <w:sz w:val="22"/>
                <w:szCs w:val="22"/>
              </w:rPr>
              <w:t>Siūloma programinė įranga turi būti suderinama su Lietuvos valstybine koordinačių sistema - LKS-94 ir Lietuvos valstybine aukščių sistema LAS07. Šios sistemos turi būti programinės įrangos palaikomų koordinačių sąraše.</w:t>
            </w:r>
          </w:p>
          <w:p w14:paraId="2EACC532" w14:textId="77777777" w:rsidR="00805BBF" w:rsidRPr="00790216" w:rsidRDefault="00805BBF" w:rsidP="00B628E9">
            <w:pPr>
              <w:pStyle w:val="ListParagraph"/>
              <w:numPr>
                <w:ilvl w:val="0"/>
                <w:numId w:val="25"/>
              </w:numPr>
              <w:ind w:left="0"/>
              <w:jc w:val="both"/>
              <w:rPr>
                <w:sz w:val="22"/>
                <w:szCs w:val="22"/>
              </w:rPr>
            </w:pPr>
            <w:r w:rsidRPr="00790216">
              <w:rPr>
                <w:sz w:val="22"/>
                <w:szCs w:val="22"/>
              </w:rPr>
              <w:t>Siūloma programinė įranga privalo turėti galimybę atlikti vektorinių ir rastrinių duomenų transformavimą iš vietinių į LKS-94 koordinačių sistemą.</w:t>
            </w:r>
          </w:p>
          <w:p w14:paraId="2076CCA1" w14:textId="6C22DFB9" w:rsidR="00805BBF" w:rsidRPr="00C24EF1" w:rsidRDefault="00805BBF" w:rsidP="00C24EF1">
            <w:pPr>
              <w:pStyle w:val="ListParagraph"/>
              <w:numPr>
                <w:ilvl w:val="0"/>
                <w:numId w:val="25"/>
              </w:numPr>
              <w:ind w:left="0"/>
              <w:jc w:val="both"/>
              <w:rPr>
                <w:sz w:val="22"/>
                <w:szCs w:val="22"/>
              </w:rPr>
            </w:pPr>
            <w:r w:rsidRPr="00790216">
              <w:rPr>
                <w:bCs/>
                <w:sz w:val="22"/>
                <w:szCs w:val="22"/>
              </w:rPr>
              <w:t>Siūloma programinė įranga privalo būti suderinama su EPSG koordinačių aprašais.</w:t>
            </w:r>
            <w:r w:rsidR="00C24EF1">
              <w:rPr>
                <w:sz w:val="22"/>
                <w:szCs w:val="22"/>
              </w:rPr>
              <w:t xml:space="preserve"> </w:t>
            </w:r>
            <w:r w:rsidRPr="00C24EF1">
              <w:rPr>
                <w:sz w:val="22"/>
                <w:szCs w:val="22"/>
              </w:rPr>
              <w:t>Siūloma programinė įranga turi turėti priemones rastrinių ir vektorinių duomenų geografiniam orientavimui naudojant tikslias X, Y koordinačių poras.</w:t>
            </w:r>
          </w:p>
        </w:tc>
      </w:tr>
      <w:tr w:rsidR="00805BBF" w:rsidRPr="001D0E82" w14:paraId="13F860A8" w14:textId="77777777" w:rsidTr="00B628E9">
        <w:tc>
          <w:tcPr>
            <w:tcW w:w="567" w:type="dxa"/>
          </w:tcPr>
          <w:p w14:paraId="57C34600"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796157B8" w14:textId="77777777" w:rsidR="00805BBF" w:rsidRPr="00790216" w:rsidRDefault="00805BBF" w:rsidP="00B628E9">
            <w:pPr>
              <w:pStyle w:val="ListParagraph"/>
              <w:ind w:left="0"/>
              <w:jc w:val="both"/>
              <w:rPr>
                <w:sz w:val="22"/>
                <w:szCs w:val="22"/>
              </w:rPr>
            </w:pPr>
            <w:r w:rsidRPr="00790216">
              <w:rPr>
                <w:sz w:val="22"/>
                <w:szCs w:val="22"/>
              </w:rPr>
              <w:t>Reikalavimai lokalizavimui</w:t>
            </w:r>
          </w:p>
        </w:tc>
        <w:tc>
          <w:tcPr>
            <w:tcW w:w="7088" w:type="dxa"/>
          </w:tcPr>
          <w:p w14:paraId="266F395D" w14:textId="77777777" w:rsidR="00805BBF" w:rsidRPr="00790216" w:rsidRDefault="00805BBF" w:rsidP="00B628E9">
            <w:pPr>
              <w:pStyle w:val="ListParagraph"/>
              <w:numPr>
                <w:ilvl w:val="0"/>
                <w:numId w:val="25"/>
              </w:numPr>
              <w:ind w:left="0"/>
              <w:jc w:val="both"/>
              <w:rPr>
                <w:bCs/>
                <w:sz w:val="22"/>
                <w:szCs w:val="22"/>
              </w:rPr>
            </w:pPr>
            <w:r w:rsidRPr="00790216">
              <w:rPr>
                <w:bCs/>
                <w:sz w:val="22"/>
                <w:szCs w:val="22"/>
              </w:rPr>
              <w:t>Siūloma programinė įranga turi būti suderinta su Lietuvoje naudojamais rašto simboliais, datos ir laiko formatais, rūšiavimo tvarka.</w:t>
            </w:r>
          </w:p>
        </w:tc>
      </w:tr>
      <w:tr w:rsidR="00805BBF" w:rsidRPr="001D0E82" w14:paraId="7EAD2816" w14:textId="77777777" w:rsidTr="00B628E9">
        <w:tc>
          <w:tcPr>
            <w:tcW w:w="567" w:type="dxa"/>
          </w:tcPr>
          <w:p w14:paraId="3AA0C587"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44C6A43C" w14:textId="77777777" w:rsidR="00805BBF" w:rsidRPr="00790216" w:rsidRDefault="00805BBF" w:rsidP="00B628E9">
            <w:pPr>
              <w:pStyle w:val="ListParagraph"/>
              <w:ind w:left="0"/>
              <w:jc w:val="both"/>
              <w:rPr>
                <w:sz w:val="22"/>
                <w:szCs w:val="22"/>
              </w:rPr>
            </w:pPr>
            <w:r w:rsidRPr="00790216">
              <w:rPr>
                <w:sz w:val="22"/>
                <w:szCs w:val="22"/>
              </w:rPr>
              <w:t>Reikalavimai funkcionalumo plėtimui</w:t>
            </w:r>
          </w:p>
        </w:tc>
        <w:tc>
          <w:tcPr>
            <w:tcW w:w="7088" w:type="dxa"/>
          </w:tcPr>
          <w:p w14:paraId="1397639F" w14:textId="77777777" w:rsidR="00805BBF" w:rsidRPr="00790216" w:rsidRDefault="00805BBF" w:rsidP="00B628E9">
            <w:pPr>
              <w:pStyle w:val="ListParagraph"/>
              <w:numPr>
                <w:ilvl w:val="0"/>
                <w:numId w:val="25"/>
              </w:numPr>
              <w:ind w:left="0"/>
              <w:jc w:val="both"/>
              <w:rPr>
                <w:sz w:val="22"/>
                <w:szCs w:val="22"/>
              </w:rPr>
            </w:pPr>
            <w:r w:rsidRPr="00790216">
              <w:rPr>
                <w:bCs/>
                <w:sz w:val="22"/>
                <w:szCs w:val="22"/>
              </w:rPr>
              <w:t>Siūloma programinė įranga turi turėti priemones plėsti programos funkcionalumą pridedant naujus grafinės vartotojo sąsajos elementus.</w:t>
            </w:r>
          </w:p>
          <w:p w14:paraId="31D58BBA" w14:textId="77777777" w:rsidR="00805BBF" w:rsidRPr="00790216" w:rsidRDefault="00805BBF" w:rsidP="00B628E9">
            <w:pPr>
              <w:pStyle w:val="ListParagraph"/>
              <w:numPr>
                <w:ilvl w:val="0"/>
                <w:numId w:val="25"/>
              </w:numPr>
              <w:ind w:left="0"/>
              <w:jc w:val="both"/>
              <w:rPr>
                <w:sz w:val="22"/>
                <w:szCs w:val="22"/>
              </w:rPr>
            </w:pPr>
            <w:r w:rsidRPr="00790216">
              <w:rPr>
                <w:sz w:val="22"/>
                <w:szCs w:val="22"/>
              </w:rPr>
              <w:t>Siūlomos programinės įrangos funkcionalumo, grafinės vartotojo sąsajos plėtimui turi būti gamintojo pateikiamas plėtimo komplektas (SDK), skirtas modernioms programavimo aplinkoms, pavyzdžiui  Micorosoft .NET.</w:t>
            </w:r>
          </w:p>
          <w:p w14:paraId="685E248D" w14:textId="77777777" w:rsidR="00805BBF" w:rsidRPr="00790216" w:rsidRDefault="00805BBF" w:rsidP="00B628E9">
            <w:pPr>
              <w:pStyle w:val="ListParagraph"/>
              <w:numPr>
                <w:ilvl w:val="0"/>
                <w:numId w:val="25"/>
              </w:numPr>
              <w:ind w:left="0"/>
              <w:jc w:val="both"/>
              <w:rPr>
                <w:sz w:val="22"/>
                <w:szCs w:val="22"/>
              </w:rPr>
            </w:pPr>
            <w:r w:rsidRPr="00790216">
              <w:rPr>
                <w:bCs/>
                <w:sz w:val="22"/>
                <w:szCs w:val="22"/>
              </w:rPr>
              <w:t>Siūloma programinė įranga privalo turėti plėtimo dokumentaciją, kurioje aprašoma, kaip plėsti programos funkcionalumą naudojant scenarijų kalbas bei modernias programavimo kalbas.</w:t>
            </w:r>
          </w:p>
        </w:tc>
      </w:tr>
      <w:tr w:rsidR="00805BBF" w:rsidRPr="001D0E82" w14:paraId="7CF3B162" w14:textId="77777777" w:rsidTr="00B628E9">
        <w:tc>
          <w:tcPr>
            <w:tcW w:w="567" w:type="dxa"/>
          </w:tcPr>
          <w:p w14:paraId="53E7BF4A"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7CA257EA" w14:textId="77777777" w:rsidR="00805BBF" w:rsidRPr="00790216" w:rsidRDefault="00805BBF" w:rsidP="00B628E9">
            <w:pPr>
              <w:pStyle w:val="ListParagraph"/>
              <w:ind w:left="0"/>
              <w:jc w:val="both"/>
              <w:rPr>
                <w:sz w:val="22"/>
                <w:szCs w:val="22"/>
              </w:rPr>
            </w:pPr>
            <w:r w:rsidRPr="00790216">
              <w:rPr>
                <w:sz w:val="22"/>
                <w:szCs w:val="22"/>
              </w:rPr>
              <w:t>Reikalavimai dokumentacijai</w:t>
            </w:r>
          </w:p>
        </w:tc>
        <w:tc>
          <w:tcPr>
            <w:tcW w:w="7088" w:type="dxa"/>
          </w:tcPr>
          <w:p w14:paraId="7B13AAA2" w14:textId="77777777" w:rsidR="00805BBF" w:rsidRPr="00790216" w:rsidRDefault="00805BBF" w:rsidP="00B628E9">
            <w:pPr>
              <w:pStyle w:val="ListParagraph"/>
              <w:numPr>
                <w:ilvl w:val="0"/>
                <w:numId w:val="25"/>
              </w:numPr>
              <w:ind w:left="0"/>
              <w:jc w:val="both"/>
              <w:rPr>
                <w:sz w:val="22"/>
                <w:szCs w:val="22"/>
              </w:rPr>
            </w:pPr>
            <w:r w:rsidRPr="00790216">
              <w:rPr>
                <w:bCs/>
                <w:sz w:val="22"/>
                <w:szCs w:val="22"/>
              </w:rPr>
              <w:t>Siūloma programinė įranga privalo turėti vartotojui skirtą programinės įrangos dokumentaciją su naudojimo pavyzdžiais.</w:t>
            </w:r>
          </w:p>
          <w:p w14:paraId="3C860828" w14:textId="77777777" w:rsidR="00805BBF" w:rsidRPr="00790216" w:rsidRDefault="00805BBF" w:rsidP="00B628E9">
            <w:pPr>
              <w:pStyle w:val="ListParagraph"/>
              <w:numPr>
                <w:ilvl w:val="0"/>
                <w:numId w:val="25"/>
              </w:numPr>
              <w:ind w:left="0"/>
              <w:jc w:val="both"/>
              <w:rPr>
                <w:sz w:val="22"/>
                <w:szCs w:val="22"/>
              </w:rPr>
            </w:pPr>
            <w:r w:rsidRPr="00790216">
              <w:rPr>
                <w:sz w:val="22"/>
                <w:szCs w:val="22"/>
              </w:rPr>
              <w:t>Siūloma programinė įranga privalo turėti programos funkcionalumo plėtimo funkcionalumo pavyzdžius.</w:t>
            </w:r>
          </w:p>
        </w:tc>
      </w:tr>
      <w:tr w:rsidR="00805BBF" w:rsidRPr="001D0E82" w14:paraId="2559B365" w14:textId="77777777" w:rsidTr="00B628E9">
        <w:tc>
          <w:tcPr>
            <w:tcW w:w="567" w:type="dxa"/>
          </w:tcPr>
          <w:p w14:paraId="2BE8E80D"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211B007C" w14:textId="690D32FD" w:rsidR="00805BBF" w:rsidRPr="00790216" w:rsidRDefault="00805BBF" w:rsidP="00B628E9">
            <w:pPr>
              <w:pStyle w:val="ListParagraph"/>
              <w:ind w:left="0"/>
              <w:jc w:val="both"/>
              <w:rPr>
                <w:sz w:val="22"/>
                <w:szCs w:val="22"/>
              </w:rPr>
            </w:pPr>
            <w:r w:rsidRPr="00790216">
              <w:rPr>
                <w:sz w:val="22"/>
                <w:szCs w:val="22"/>
              </w:rPr>
              <w:t>Sud</w:t>
            </w:r>
            <w:r w:rsidR="007C2B59" w:rsidRPr="00790216">
              <w:rPr>
                <w:sz w:val="22"/>
                <w:szCs w:val="22"/>
              </w:rPr>
              <w:t>erinamumas ir interoperabilumas</w:t>
            </w:r>
          </w:p>
        </w:tc>
        <w:tc>
          <w:tcPr>
            <w:tcW w:w="7088" w:type="dxa"/>
          </w:tcPr>
          <w:p w14:paraId="07FF273E" w14:textId="67207793" w:rsidR="00805BBF" w:rsidRPr="00790216" w:rsidRDefault="00805BBF" w:rsidP="00B628E9">
            <w:pPr>
              <w:pStyle w:val="ListParagraph"/>
              <w:numPr>
                <w:ilvl w:val="0"/>
                <w:numId w:val="25"/>
              </w:numPr>
              <w:ind w:left="0"/>
              <w:jc w:val="both"/>
              <w:rPr>
                <w:sz w:val="22"/>
                <w:szCs w:val="22"/>
              </w:rPr>
            </w:pPr>
            <w:r w:rsidRPr="00790216">
              <w:rPr>
                <w:sz w:val="22"/>
                <w:szCs w:val="22"/>
              </w:rPr>
              <w:t>Siūloma programinė įranga turi būti suderinama su ISO 19115 metaduomenų standartu.Siūloma programinė įranga turi būti suderinama Inspire metaduomenų profiliu ir turėti priemones šiems metaduomenims kurti ir kaupti.</w:t>
            </w:r>
          </w:p>
          <w:p w14:paraId="62912C12" w14:textId="77777777" w:rsidR="00805BBF" w:rsidRPr="00790216" w:rsidRDefault="00805BBF" w:rsidP="00B628E9">
            <w:pPr>
              <w:pStyle w:val="ListParagraph"/>
              <w:numPr>
                <w:ilvl w:val="0"/>
                <w:numId w:val="25"/>
              </w:numPr>
              <w:ind w:left="0"/>
              <w:jc w:val="both"/>
              <w:rPr>
                <w:sz w:val="22"/>
                <w:szCs w:val="22"/>
              </w:rPr>
            </w:pPr>
            <w:r w:rsidRPr="00790216">
              <w:rPr>
                <w:sz w:val="22"/>
                <w:szCs w:val="22"/>
              </w:rPr>
              <w:t>Siūlomoje programinėje įrangoje turi būti galima importuoti ir eksportuoti erdvinius duomenis XML formatu duomenų apsikeitimui.</w:t>
            </w:r>
          </w:p>
          <w:p w14:paraId="7654915E" w14:textId="77777777" w:rsidR="00805BBF" w:rsidRPr="00790216" w:rsidRDefault="00805BBF" w:rsidP="00B628E9">
            <w:pPr>
              <w:pStyle w:val="ListParagraph"/>
              <w:numPr>
                <w:ilvl w:val="0"/>
                <w:numId w:val="25"/>
              </w:numPr>
              <w:ind w:left="0"/>
              <w:jc w:val="both"/>
              <w:rPr>
                <w:sz w:val="22"/>
                <w:szCs w:val="22"/>
              </w:rPr>
            </w:pPr>
            <w:r w:rsidRPr="00790216">
              <w:rPr>
                <w:sz w:val="22"/>
                <w:szCs w:val="22"/>
              </w:rPr>
              <w:t>Siūloma programinė įranga turi būti suderinama su OGC WMS, WFS, WMTS, WCS, KML standartais, ir skaityti jais pateikiamus duomenis ar kompiuterių tinklo paslaugas</w:t>
            </w:r>
          </w:p>
        </w:tc>
      </w:tr>
      <w:tr w:rsidR="00805BBF" w:rsidRPr="001D0E82" w14:paraId="47412FBA" w14:textId="77777777" w:rsidTr="00B628E9">
        <w:tc>
          <w:tcPr>
            <w:tcW w:w="567" w:type="dxa"/>
          </w:tcPr>
          <w:p w14:paraId="7D43E10F"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301E0592" w14:textId="77777777" w:rsidR="00805BBF" w:rsidRPr="00790216" w:rsidRDefault="00805BBF" w:rsidP="00B628E9">
            <w:pPr>
              <w:pStyle w:val="ListParagraph"/>
              <w:ind w:left="0"/>
              <w:jc w:val="both"/>
              <w:rPr>
                <w:sz w:val="22"/>
                <w:szCs w:val="22"/>
              </w:rPr>
            </w:pPr>
            <w:r w:rsidRPr="00790216">
              <w:rPr>
                <w:sz w:val="22"/>
                <w:szCs w:val="22"/>
              </w:rPr>
              <w:t>Operacinė sistema:</w:t>
            </w:r>
          </w:p>
        </w:tc>
        <w:tc>
          <w:tcPr>
            <w:tcW w:w="7088" w:type="dxa"/>
          </w:tcPr>
          <w:p w14:paraId="0AC8751A" w14:textId="2C54683D" w:rsidR="00805BBF" w:rsidRPr="00790216" w:rsidRDefault="00805BBF" w:rsidP="00B628E9">
            <w:pPr>
              <w:pStyle w:val="ListParagraph"/>
              <w:numPr>
                <w:ilvl w:val="0"/>
                <w:numId w:val="25"/>
              </w:numPr>
              <w:ind w:left="0"/>
              <w:jc w:val="both"/>
              <w:rPr>
                <w:sz w:val="22"/>
                <w:szCs w:val="22"/>
              </w:rPr>
            </w:pPr>
            <w:r w:rsidRPr="00790216">
              <w:rPr>
                <w:sz w:val="22"/>
                <w:szCs w:val="22"/>
              </w:rPr>
              <w:t xml:space="preserve">Siūloma programinė įranga turi būti suderinama su: </w:t>
            </w:r>
            <w:r w:rsidR="00AB48A5" w:rsidRPr="00790216">
              <w:rPr>
                <w:sz w:val="22"/>
                <w:szCs w:val="22"/>
              </w:rPr>
              <w:t xml:space="preserve">Windows Server </w:t>
            </w:r>
            <w:r w:rsidR="00B628E9" w:rsidRPr="00790216">
              <w:rPr>
                <w:sz w:val="22"/>
                <w:szCs w:val="22"/>
              </w:rPr>
              <w:t>2016, 2019</w:t>
            </w:r>
            <w:r w:rsidR="00AB48A5" w:rsidRPr="00790216">
              <w:rPr>
                <w:sz w:val="22"/>
                <w:szCs w:val="22"/>
              </w:rPr>
              <w:t xml:space="preserve">, Windows 8, </w:t>
            </w:r>
            <w:r w:rsidRPr="00790216">
              <w:rPr>
                <w:sz w:val="22"/>
                <w:szCs w:val="22"/>
              </w:rPr>
              <w:t>Windows 10, Windows Server 2016, Windows Server 2019 operacinėmis sistemomis.</w:t>
            </w:r>
          </w:p>
        </w:tc>
      </w:tr>
      <w:tr w:rsidR="00805BBF" w:rsidRPr="001D0E82" w14:paraId="5A3D3CBF" w14:textId="77777777" w:rsidTr="00B628E9">
        <w:trPr>
          <w:trHeight w:val="595"/>
        </w:trPr>
        <w:tc>
          <w:tcPr>
            <w:tcW w:w="567" w:type="dxa"/>
          </w:tcPr>
          <w:p w14:paraId="2AD0BEC6" w14:textId="77777777" w:rsidR="00805BBF" w:rsidRPr="00790216" w:rsidRDefault="00805BBF" w:rsidP="006B5B14">
            <w:pPr>
              <w:pStyle w:val="ListParagraph"/>
              <w:numPr>
                <w:ilvl w:val="0"/>
                <w:numId w:val="34"/>
              </w:numPr>
              <w:ind w:left="0" w:firstLine="0"/>
              <w:jc w:val="both"/>
              <w:rPr>
                <w:sz w:val="22"/>
                <w:szCs w:val="22"/>
              </w:rPr>
            </w:pPr>
          </w:p>
        </w:tc>
        <w:tc>
          <w:tcPr>
            <w:tcW w:w="2410" w:type="dxa"/>
          </w:tcPr>
          <w:p w14:paraId="2533815B" w14:textId="77777777" w:rsidR="00805BBF" w:rsidRPr="00790216" w:rsidRDefault="00805BBF" w:rsidP="00B628E9">
            <w:pPr>
              <w:pStyle w:val="ListParagraph"/>
              <w:ind w:left="0"/>
              <w:jc w:val="both"/>
              <w:rPr>
                <w:sz w:val="22"/>
                <w:szCs w:val="22"/>
              </w:rPr>
            </w:pPr>
            <w:r w:rsidRPr="00790216">
              <w:rPr>
                <w:sz w:val="22"/>
                <w:szCs w:val="22"/>
              </w:rPr>
              <w:t>Reikalavimai aptarnavimui</w:t>
            </w:r>
          </w:p>
        </w:tc>
        <w:tc>
          <w:tcPr>
            <w:tcW w:w="7088" w:type="dxa"/>
          </w:tcPr>
          <w:p w14:paraId="43F64837" w14:textId="77777777" w:rsidR="00805BBF" w:rsidRPr="00790216" w:rsidRDefault="00805BBF" w:rsidP="00B628E9">
            <w:pPr>
              <w:pStyle w:val="ListParagraph"/>
              <w:numPr>
                <w:ilvl w:val="0"/>
                <w:numId w:val="25"/>
              </w:numPr>
              <w:ind w:left="0"/>
              <w:jc w:val="both"/>
              <w:rPr>
                <w:sz w:val="22"/>
                <w:szCs w:val="22"/>
              </w:rPr>
            </w:pPr>
            <w:r w:rsidRPr="00790216">
              <w:rPr>
                <w:bCs/>
                <w:sz w:val="22"/>
                <w:szCs w:val="22"/>
              </w:rPr>
              <w:t>Programinė įranga turi būti patiekta su vienerių metų techniniu aptarnavimu prasidedančiu nuo įrangos pateikimo datos.</w:t>
            </w:r>
          </w:p>
        </w:tc>
      </w:tr>
      <w:tr w:rsidR="00E60840" w:rsidRPr="001D0E82" w14:paraId="028AC991" w14:textId="77777777" w:rsidTr="00B628E9">
        <w:trPr>
          <w:trHeight w:val="595"/>
        </w:trPr>
        <w:tc>
          <w:tcPr>
            <w:tcW w:w="567" w:type="dxa"/>
          </w:tcPr>
          <w:p w14:paraId="3C16D673"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532DCF32" w14:textId="77777777" w:rsidR="00E60840" w:rsidRPr="00790216" w:rsidRDefault="00E60840" w:rsidP="00B628E9">
            <w:pPr>
              <w:pStyle w:val="ListParagraph"/>
              <w:ind w:left="0"/>
              <w:jc w:val="both"/>
              <w:rPr>
                <w:sz w:val="22"/>
                <w:szCs w:val="22"/>
              </w:rPr>
            </w:pPr>
            <w:r w:rsidRPr="00790216">
              <w:rPr>
                <w:sz w:val="22"/>
                <w:szCs w:val="22"/>
              </w:rPr>
              <w:t>Trimačių duomenų redagavimas</w:t>
            </w:r>
          </w:p>
        </w:tc>
        <w:tc>
          <w:tcPr>
            <w:tcW w:w="7088" w:type="dxa"/>
          </w:tcPr>
          <w:p w14:paraId="1F728DB4"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Programinė įranga turi turėti galimybę redaguoti trimačius tūrinius duomenis.</w:t>
            </w:r>
          </w:p>
          <w:p w14:paraId="08B2F262"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galima konvertuoti dvimačius vektorinius duomenis į tūrinius objektus pagal aprašytas taisykles (pavyzdžiui, pastatų ribojamo ploto konvertavimas į pastato tūrinio modelį, modeliuojant pastato stogo tipą pagal atributų reikšmes).</w:t>
            </w:r>
          </w:p>
          <w:p w14:paraId="540951B9"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Turi būti galimybė pakeisti tūrinį objektą kitu tūriniu objektu, pavyzdžiui, aukštesnio detalumo modeliu. </w:t>
            </w:r>
          </w:p>
          <w:p w14:paraId="049101EC"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interaktyvūs redagavimo įrankiai, leidžiantys sukurti ir modifikuoti tūrinius modelius.</w:t>
            </w:r>
          </w:p>
          <w:p w14:paraId="4A037ACC" w14:textId="470AE53F"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galimybė įkelti tūrinius modelius iš tokių formatų failų: .3ds, .wrl, .flt, .dae, .obj.</w:t>
            </w:r>
          </w:p>
        </w:tc>
      </w:tr>
      <w:tr w:rsidR="00E60840" w:rsidRPr="001D0E82" w14:paraId="0CBB05BB" w14:textId="77777777" w:rsidTr="00B628E9">
        <w:trPr>
          <w:trHeight w:val="595"/>
        </w:trPr>
        <w:tc>
          <w:tcPr>
            <w:tcW w:w="567" w:type="dxa"/>
          </w:tcPr>
          <w:p w14:paraId="216370E8"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7EEF34B8" w14:textId="77777777" w:rsidR="00E60840" w:rsidRPr="00790216" w:rsidRDefault="00E60840" w:rsidP="00B628E9">
            <w:pPr>
              <w:pStyle w:val="ListParagraph"/>
              <w:ind w:left="0"/>
              <w:jc w:val="both"/>
              <w:rPr>
                <w:sz w:val="22"/>
                <w:szCs w:val="22"/>
              </w:rPr>
            </w:pPr>
            <w:r w:rsidRPr="00790216">
              <w:rPr>
                <w:sz w:val="22"/>
                <w:szCs w:val="22"/>
              </w:rPr>
              <w:t>Integracija su turinio valdymo sistema</w:t>
            </w:r>
          </w:p>
        </w:tc>
        <w:tc>
          <w:tcPr>
            <w:tcW w:w="7088" w:type="dxa"/>
          </w:tcPr>
          <w:p w14:paraId="39C66FC7"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Programinės įrangos licencija turi apimti prieigą prie organizacijai skirtos turinio valdymo sistemos, pasiekiamos žiniatinklyje kaip debesų kompiuterijos (ang. </w:t>
            </w:r>
            <w:r w:rsidRPr="00790216">
              <w:rPr>
                <w:bCs/>
                <w:i/>
                <w:sz w:val="22"/>
                <w:szCs w:val="22"/>
              </w:rPr>
              <w:t>cloud computing</w:t>
            </w:r>
            <w:r w:rsidRPr="00790216">
              <w:rPr>
                <w:bCs/>
                <w:sz w:val="22"/>
                <w:szCs w:val="22"/>
              </w:rPr>
              <w:t xml:space="preserve">) paslauga. Programinė įranga turi leisti į turinio valdymo sistemą publikuoti, modifikuoti interneto žemėlapius, atskirus </w:t>
            </w:r>
            <w:r w:rsidRPr="00790216">
              <w:rPr>
                <w:bCs/>
                <w:sz w:val="22"/>
                <w:szCs w:val="22"/>
              </w:rPr>
              <w:lastRenderedPageBreak/>
              <w:t xml:space="preserve">žemėlapio sluoksnius, trimates scenas. Turi būti galimybė naudoti turinio valdymo sistemą programinės įrangos licencijų administravimui, bendrai naudojamų paslaugų, tokių kaip kartografinio pagrindo žemėlapiai, valdymui.   </w:t>
            </w:r>
          </w:p>
        </w:tc>
      </w:tr>
      <w:tr w:rsidR="00E60840" w:rsidRPr="001D0E82" w14:paraId="2E322FCD" w14:textId="77777777" w:rsidTr="00B628E9">
        <w:trPr>
          <w:trHeight w:val="595"/>
        </w:trPr>
        <w:tc>
          <w:tcPr>
            <w:tcW w:w="567" w:type="dxa"/>
          </w:tcPr>
          <w:p w14:paraId="7DD781A4"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4F955EF2" w14:textId="77777777" w:rsidR="00E60840" w:rsidRPr="00790216" w:rsidRDefault="00E60840" w:rsidP="00B628E9">
            <w:pPr>
              <w:pStyle w:val="ListParagraph"/>
              <w:ind w:left="0"/>
              <w:jc w:val="both"/>
              <w:rPr>
                <w:sz w:val="22"/>
                <w:szCs w:val="22"/>
              </w:rPr>
            </w:pPr>
            <w:r w:rsidRPr="00790216">
              <w:rPr>
                <w:sz w:val="22"/>
                <w:szCs w:val="22"/>
              </w:rPr>
              <w:t>Pagrindo žemėlapiai</w:t>
            </w:r>
          </w:p>
        </w:tc>
        <w:tc>
          <w:tcPr>
            <w:tcW w:w="7088" w:type="dxa"/>
          </w:tcPr>
          <w:p w14:paraId="3068592F"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Programinė įranga turi leisti administratoriui nustatyti ir vartotojui pasirinkti kartografinio vaizdo pagrindo žemėlapius, pateikiamus kaip žemėlapio išklotinių (ang. </w:t>
            </w:r>
            <w:r w:rsidRPr="00790216">
              <w:rPr>
                <w:bCs/>
                <w:i/>
                <w:sz w:val="22"/>
                <w:szCs w:val="22"/>
              </w:rPr>
              <w:t>Tiled map service</w:t>
            </w:r>
            <w:r w:rsidRPr="00790216">
              <w:rPr>
                <w:bCs/>
                <w:sz w:val="22"/>
                <w:szCs w:val="22"/>
              </w:rPr>
              <w:t>) paslaugos. Turi būti prieinami pasaulio ir Lietuvos pagrindo žemėlapiai (naudojama valstybinė koordinačių sistema LKS-94)</w:t>
            </w:r>
          </w:p>
        </w:tc>
      </w:tr>
      <w:tr w:rsidR="00E60840" w:rsidRPr="001D0E82" w14:paraId="301129EC" w14:textId="77777777" w:rsidTr="00B628E9">
        <w:trPr>
          <w:trHeight w:val="595"/>
        </w:trPr>
        <w:tc>
          <w:tcPr>
            <w:tcW w:w="567" w:type="dxa"/>
          </w:tcPr>
          <w:p w14:paraId="56608923"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5079F05C" w14:textId="77777777" w:rsidR="00E60840" w:rsidRPr="00790216" w:rsidRDefault="00E60840" w:rsidP="00B628E9">
            <w:pPr>
              <w:pStyle w:val="ListParagraph"/>
              <w:ind w:left="0"/>
              <w:jc w:val="both"/>
              <w:rPr>
                <w:sz w:val="22"/>
                <w:szCs w:val="22"/>
              </w:rPr>
            </w:pPr>
            <w:r w:rsidRPr="00790216">
              <w:rPr>
                <w:sz w:val="22"/>
                <w:szCs w:val="22"/>
              </w:rPr>
              <w:t>Smart mapping</w:t>
            </w:r>
          </w:p>
        </w:tc>
        <w:tc>
          <w:tcPr>
            <w:tcW w:w="7088" w:type="dxa"/>
          </w:tcPr>
          <w:p w14:paraId="7106E1CB"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Programinė įranga erdvinių duomenų atvaizdavimui turi pateikti vartotojui simbolizavimo nustatymų komplektus, atitinkančius žemėlapyje grafiškai pateikiamos informacijos tipą ir rūšį pagal kartografijos principus. </w:t>
            </w:r>
          </w:p>
        </w:tc>
      </w:tr>
      <w:tr w:rsidR="00E60840" w:rsidRPr="001D0E82" w14:paraId="7BDB71E1" w14:textId="77777777" w:rsidTr="00B628E9">
        <w:trPr>
          <w:trHeight w:val="595"/>
        </w:trPr>
        <w:tc>
          <w:tcPr>
            <w:tcW w:w="567" w:type="dxa"/>
          </w:tcPr>
          <w:p w14:paraId="1D822245"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24697B3F" w14:textId="77777777" w:rsidR="00E60840" w:rsidRPr="00790216" w:rsidRDefault="00E60840" w:rsidP="00B628E9">
            <w:pPr>
              <w:pStyle w:val="ListParagraph"/>
              <w:ind w:left="0"/>
              <w:jc w:val="both"/>
              <w:rPr>
                <w:sz w:val="22"/>
                <w:szCs w:val="22"/>
              </w:rPr>
            </w:pPr>
            <w:r w:rsidRPr="00790216">
              <w:rPr>
                <w:sz w:val="22"/>
                <w:szCs w:val="22"/>
              </w:rPr>
              <w:t>Vektorinės išklotinės</w:t>
            </w:r>
          </w:p>
        </w:tc>
        <w:tc>
          <w:tcPr>
            <w:tcW w:w="7088" w:type="dxa"/>
          </w:tcPr>
          <w:p w14:paraId="7DA9F2FB"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Programinė įranga turi leisti kurti vektorinių išklotinių daugiamastelinius žemėlapius (ang. </w:t>
            </w:r>
            <w:r w:rsidRPr="00790216">
              <w:rPr>
                <w:bCs/>
                <w:i/>
                <w:sz w:val="22"/>
                <w:szCs w:val="22"/>
              </w:rPr>
              <w:t>vector tiles</w:t>
            </w:r>
            <w:r w:rsidRPr="00790216">
              <w:rPr>
                <w:bCs/>
                <w:sz w:val="22"/>
                <w:szCs w:val="22"/>
              </w:rPr>
              <w:t>). Turi būti galimybė šiuos žemėlapius kurti naudojant valstybinę koordinačių sistemą LKS-94.</w:t>
            </w:r>
          </w:p>
        </w:tc>
      </w:tr>
      <w:tr w:rsidR="00E60840" w:rsidRPr="001D0E82" w14:paraId="307F1462" w14:textId="77777777" w:rsidTr="00B628E9">
        <w:trPr>
          <w:trHeight w:val="595"/>
        </w:trPr>
        <w:tc>
          <w:tcPr>
            <w:tcW w:w="567" w:type="dxa"/>
          </w:tcPr>
          <w:p w14:paraId="3FFC0D74"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439CEFE2" w14:textId="77777777" w:rsidR="00E60840" w:rsidRPr="00790216" w:rsidRDefault="00E60840" w:rsidP="00B628E9">
            <w:pPr>
              <w:pStyle w:val="ListParagraph"/>
              <w:ind w:left="0"/>
              <w:jc w:val="both"/>
              <w:rPr>
                <w:sz w:val="22"/>
                <w:szCs w:val="22"/>
              </w:rPr>
            </w:pPr>
            <w:r w:rsidRPr="00790216">
              <w:rPr>
                <w:sz w:val="22"/>
                <w:szCs w:val="22"/>
              </w:rPr>
              <w:t>Erdvės ir laiko duomenų analizė, kubai</w:t>
            </w:r>
          </w:p>
        </w:tc>
        <w:tc>
          <w:tcPr>
            <w:tcW w:w="7088" w:type="dxa"/>
          </w:tcPr>
          <w:p w14:paraId="76AB9BA6"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Turi būti priemonės, laike kintančių erdvinių reiškinių duomenų analizei. Turi būti galimybė sudaryti trimačius erdvinius modelius – erdvės – laiko kubus (ang. </w:t>
            </w:r>
            <w:r w:rsidRPr="00790216">
              <w:rPr>
                <w:bCs/>
                <w:i/>
                <w:sz w:val="22"/>
                <w:szCs w:val="22"/>
              </w:rPr>
              <w:t>space – time cube</w:t>
            </w:r>
            <w:r w:rsidRPr="00790216">
              <w:rPr>
                <w:bCs/>
                <w:sz w:val="22"/>
                <w:szCs w:val="22"/>
              </w:rPr>
              <w:t>)</w:t>
            </w:r>
          </w:p>
        </w:tc>
      </w:tr>
      <w:tr w:rsidR="00E60840" w:rsidRPr="001D0E82" w14:paraId="063FE714" w14:textId="77777777" w:rsidTr="00B628E9">
        <w:trPr>
          <w:trHeight w:val="595"/>
        </w:trPr>
        <w:tc>
          <w:tcPr>
            <w:tcW w:w="567" w:type="dxa"/>
          </w:tcPr>
          <w:p w14:paraId="163DCECB"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5C32F765" w14:textId="77777777" w:rsidR="00E60840" w:rsidRPr="00790216" w:rsidRDefault="00E60840" w:rsidP="00B628E9">
            <w:pPr>
              <w:pStyle w:val="ListParagraph"/>
              <w:ind w:left="0"/>
              <w:jc w:val="both"/>
              <w:rPr>
                <w:sz w:val="22"/>
                <w:szCs w:val="22"/>
              </w:rPr>
            </w:pPr>
            <w:r w:rsidRPr="00790216">
              <w:rPr>
                <w:sz w:val="22"/>
                <w:szCs w:val="22"/>
              </w:rPr>
              <w:t>Rastro funkcijos</w:t>
            </w:r>
          </w:p>
        </w:tc>
        <w:tc>
          <w:tcPr>
            <w:tcW w:w="7088" w:type="dxa"/>
          </w:tcPr>
          <w:p w14:paraId="2A49B9A1"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Programinė įranga turi leistų atlikti dinamines skaitmeninių vaizdų ir paviršių duomenų analizės ir apdorojimo funkcijas atvaizdavimo metu, pavyzdžiui:</w:t>
            </w:r>
          </w:p>
          <w:p w14:paraId="69632A74" w14:textId="77777777" w:rsidR="00E60840" w:rsidRPr="00790216" w:rsidRDefault="00E60840" w:rsidP="00B628E9">
            <w:pPr>
              <w:pStyle w:val="ListParagraph"/>
              <w:numPr>
                <w:ilvl w:val="0"/>
                <w:numId w:val="43"/>
              </w:numPr>
              <w:jc w:val="both"/>
              <w:rPr>
                <w:bCs/>
                <w:sz w:val="22"/>
                <w:szCs w:val="22"/>
              </w:rPr>
            </w:pPr>
            <w:r w:rsidRPr="00790216">
              <w:rPr>
                <w:bCs/>
                <w:sz w:val="22"/>
                <w:szCs w:val="22"/>
              </w:rPr>
              <w:t>rastrinių duomenų dinaminis projektavimas nurodytoje koordinačių  sistemoje</w:t>
            </w:r>
          </w:p>
          <w:p w14:paraId="1C60A399" w14:textId="77777777" w:rsidR="00E60840" w:rsidRPr="00790216" w:rsidRDefault="00E60840" w:rsidP="00B628E9">
            <w:pPr>
              <w:pStyle w:val="ListParagraph"/>
              <w:numPr>
                <w:ilvl w:val="0"/>
                <w:numId w:val="43"/>
              </w:numPr>
              <w:jc w:val="both"/>
              <w:rPr>
                <w:bCs/>
                <w:sz w:val="22"/>
                <w:szCs w:val="22"/>
              </w:rPr>
            </w:pPr>
            <w:r w:rsidRPr="00790216">
              <w:rPr>
                <w:bCs/>
                <w:sz w:val="22"/>
                <w:szCs w:val="22"/>
              </w:rPr>
              <w:t>skaitmeninio paviršiaus modelio šešėlio vaizdo sukūrimas</w:t>
            </w:r>
          </w:p>
          <w:p w14:paraId="4270D6EF" w14:textId="77777777" w:rsidR="00E60840" w:rsidRPr="00790216" w:rsidRDefault="00E60840" w:rsidP="00B628E9">
            <w:pPr>
              <w:pStyle w:val="ListParagraph"/>
              <w:numPr>
                <w:ilvl w:val="0"/>
                <w:numId w:val="43"/>
              </w:numPr>
              <w:jc w:val="both"/>
              <w:rPr>
                <w:bCs/>
                <w:sz w:val="22"/>
                <w:szCs w:val="22"/>
              </w:rPr>
            </w:pPr>
            <w:r w:rsidRPr="00790216">
              <w:rPr>
                <w:bCs/>
                <w:sz w:val="22"/>
                <w:szCs w:val="22"/>
              </w:rPr>
              <w:t>skaitmeninio paviršiaus modelio nuolydžio vaizdo sukūrimas</w:t>
            </w:r>
          </w:p>
          <w:p w14:paraId="58020F4A" w14:textId="77777777" w:rsidR="00E60840" w:rsidRPr="00790216" w:rsidRDefault="00E60840" w:rsidP="00B628E9">
            <w:pPr>
              <w:pStyle w:val="ListParagraph"/>
              <w:numPr>
                <w:ilvl w:val="0"/>
                <w:numId w:val="43"/>
              </w:numPr>
              <w:jc w:val="both"/>
              <w:rPr>
                <w:bCs/>
                <w:sz w:val="22"/>
                <w:szCs w:val="22"/>
              </w:rPr>
            </w:pPr>
            <w:r w:rsidRPr="00790216">
              <w:rPr>
                <w:bCs/>
                <w:sz w:val="22"/>
                <w:szCs w:val="22"/>
              </w:rPr>
              <w:t>sudėtinio rastrinio duomenų rinkinio rastrų atvaizdavimo tvarkos keitimas</w:t>
            </w:r>
          </w:p>
          <w:p w14:paraId="62117900" w14:textId="77777777" w:rsidR="00E60840" w:rsidRPr="00790216" w:rsidRDefault="00E60840" w:rsidP="00B628E9">
            <w:pPr>
              <w:pStyle w:val="ListParagraph"/>
              <w:numPr>
                <w:ilvl w:val="0"/>
                <w:numId w:val="43"/>
              </w:numPr>
              <w:jc w:val="both"/>
              <w:rPr>
                <w:bCs/>
                <w:sz w:val="22"/>
                <w:szCs w:val="22"/>
              </w:rPr>
            </w:pPr>
            <w:r w:rsidRPr="00790216">
              <w:rPr>
                <w:bCs/>
                <w:sz w:val="22"/>
                <w:szCs w:val="22"/>
              </w:rPr>
              <w:t>rastrinių duomenų apkirpimas</w:t>
            </w:r>
          </w:p>
          <w:p w14:paraId="535BDD26" w14:textId="77777777" w:rsidR="00E60840" w:rsidRPr="00790216" w:rsidRDefault="00E60840" w:rsidP="00B628E9">
            <w:pPr>
              <w:pStyle w:val="ListParagraph"/>
              <w:numPr>
                <w:ilvl w:val="0"/>
                <w:numId w:val="43"/>
              </w:numPr>
              <w:jc w:val="both"/>
              <w:rPr>
                <w:bCs/>
                <w:sz w:val="22"/>
                <w:szCs w:val="22"/>
              </w:rPr>
            </w:pPr>
            <w:r w:rsidRPr="00790216">
              <w:rPr>
                <w:bCs/>
                <w:sz w:val="22"/>
                <w:szCs w:val="22"/>
              </w:rPr>
              <w:t xml:space="preserve">Turi būti priemonės, leidžiančios interaktyviai apjungti dinamines analizės ir apdorojimo funkcijas į logines vykdymo sekas, sudarant modelius. </w:t>
            </w:r>
          </w:p>
        </w:tc>
      </w:tr>
      <w:tr w:rsidR="00E60840" w:rsidRPr="001D0E82" w14:paraId="26AE412E" w14:textId="77777777" w:rsidTr="00B628E9">
        <w:trPr>
          <w:trHeight w:val="595"/>
        </w:trPr>
        <w:tc>
          <w:tcPr>
            <w:tcW w:w="567" w:type="dxa"/>
          </w:tcPr>
          <w:p w14:paraId="5C90AFCC"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35B51487" w14:textId="77777777" w:rsidR="00E60840" w:rsidRPr="00790216" w:rsidRDefault="00E60840" w:rsidP="00B628E9">
            <w:pPr>
              <w:pStyle w:val="ListParagraph"/>
              <w:ind w:left="0"/>
              <w:jc w:val="both"/>
              <w:rPr>
                <w:sz w:val="22"/>
                <w:szCs w:val="22"/>
              </w:rPr>
            </w:pPr>
            <w:r w:rsidRPr="00790216">
              <w:rPr>
                <w:sz w:val="22"/>
                <w:szCs w:val="22"/>
              </w:rPr>
              <w:t>Kontekstinis įrankių pateikimas</w:t>
            </w:r>
          </w:p>
        </w:tc>
        <w:tc>
          <w:tcPr>
            <w:tcW w:w="7088" w:type="dxa"/>
          </w:tcPr>
          <w:p w14:paraId="7EE15CB3"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Programinės įrangos grafinė vartotojo sąsaja turi veikti kontekstiniu principu – sistemos funkcionalumas ir įrankiai pasiekiami priklausomai nuo pasirinktų kitų elementų, pavyzdžiui, įrankiai, skirti tam tikro sluoksnio valdymui rodomi pasirinkus tokio tipo sluoksnį žemėlapio turinyje.</w:t>
            </w:r>
          </w:p>
        </w:tc>
      </w:tr>
      <w:tr w:rsidR="00E60840" w:rsidRPr="001D0E82" w14:paraId="0C88DAAA" w14:textId="77777777" w:rsidTr="00B628E9">
        <w:trPr>
          <w:trHeight w:val="595"/>
        </w:trPr>
        <w:tc>
          <w:tcPr>
            <w:tcW w:w="567" w:type="dxa"/>
          </w:tcPr>
          <w:p w14:paraId="060748D2"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60816239" w14:textId="77777777" w:rsidR="00E60840" w:rsidRPr="00790216" w:rsidRDefault="00E60840" w:rsidP="00B628E9">
            <w:pPr>
              <w:pStyle w:val="ListParagraph"/>
              <w:ind w:left="0"/>
              <w:jc w:val="both"/>
              <w:rPr>
                <w:sz w:val="22"/>
                <w:szCs w:val="22"/>
              </w:rPr>
            </w:pPr>
            <w:r w:rsidRPr="00790216">
              <w:rPr>
                <w:sz w:val="22"/>
                <w:szCs w:val="22"/>
              </w:rPr>
              <w:t>Užduočių sekos (tasks)</w:t>
            </w:r>
          </w:p>
        </w:tc>
        <w:tc>
          <w:tcPr>
            <w:tcW w:w="7088" w:type="dxa"/>
          </w:tcPr>
          <w:p w14:paraId="5EA21EEA"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Programinė įranga turi leisti interaktyviai, be programavimo žinių kurti vartotojui skirtų užduočių sekas, apimančias įrankių, grafinės vartotojo sąsajos elementų panaudojimą, kitas interakcijas. Tokių sekų žingsnius turi būti galima aprašyti, pateikti vartotojui užduočių vykdytojui instrukcijas. Turi būti galima užduočių sekos žingsnius nustatyti privalomais ar pasirenkamais, vykdomus automatiškai, pusiau automatiškai ar rankiniu būdu. Turi būti galimybė užduočių seką eksportuoti į failą apsikeitimui. </w:t>
            </w:r>
          </w:p>
        </w:tc>
      </w:tr>
      <w:tr w:rsidR="00E60840" w:rsidRPr="001D0E82" w14:paraId="2BFC5433" w14:textId="77777777" w:rsidTr="00B628E9">
        <w:trPr>
          <w:trHeight w:val="595"/>
        </w:trPr>
        <w:tc>
          <w:tcPr>
            <w:tcW w:w="567" w:type="dxa"/>
          </w:tcPr>
          <w:p w14:paraId="7939758F"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2C5FEBEE" w14:textId="77777777" w:rsidR="00E60840" w:rsidRPr="00790216" w:rsidRDefault="00E60840" w:rsidP="00B628E9">
            <w:pPr>
              <w:pStyle w:val="ListParagraph"/>
              <w:ind w:left="0"/>
              <w:jc w:val="both"/>
              <w:rPr>
                <w:sz w:val="22"/>
                <w:szCs w:val="22"/>
              </w:rPr>
            </w:pPr>
            <w:r w:rsidRPr="00790216">
              <w:rPr>
                <w:sz w:val="22"/>
                <w:szCs w:val="22"/>
              </w:rPr>
              <w:t>Grafikos reikalavimai</w:t>
            </w:r>
          </w:p>
        </w:tc>
        <w:tc>
          <w:tcPr>
            <w:tcW w:w="7088" w:type="dxa"/>
          </w:tcPr>
          <w:p w14:paraId="76EAE266"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Programinės įranga dvimačių žemėlapių ir trimačių scenų atvaizdavimui turi naudoti techninės kompiuterio įrangos grafinio procesoriaus galimybes. Vartotojui turi būti leidžiama pasirinkti iš modernių OpenGL ir DirectX technologijų vaizdo formavimui. </w:t>
            </w:r>
          </w:p>
        </w:tc>
      </w:tr>
      <w:tr w:rsidR="00E60840" w:rsidRPr="001D0E82" w14:paraId="20E06CE5" w14:textId="77777777" w:rsidTr="00B628E9">
        <w:trPr>
          <w:trHeight w:val="301"/>
        </w:trPr>
        <w:tc>
          <w:tcPr>
            <w:tcW w:w="567" w:type="dxa"/>
          </w:tcPr>
          <w:p w14:paraId="0A36E6CC"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7740D169" w14:textId="77777777" w:rsidR="00E60840" w:rsidRPr="00790216" w:rsidRDefault="00E60840" w:rsidP="00B628E9">
            <w:pPr>
              <w:pStyle w:val="ListParagraph"/>
              <w:ind w:left="0"/>
              <w:jc w:val="both"/>
              <w:rPr>
                <w:sz w:val="22"/>
                <w:szCs w:val="22"/>
              </w:rPr>
            </w:pPr>
            <w:r w:rsidRPr="00790216">
              <w:rPr>
                <w:sz w:val="22"/>
                <w:szCs w:val="22"/>
              </w:rPr>
              <w:t>64 bitai</w:t>
            </w:r>
          </w:p>
        </w:tc>
        <w:tc>
          <w:tcPr>
            <w:tcW w:w="7088" w:type="dxa"/>
          </w:tcPr>
          <w:p w14:paraId="0CAE96EB"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Programinė įranga turi būti skirta 64 bitų kompiuterio architektūrai.</w:t>
            </w:r>
          </w:p>
        </w:tc>
      </w:tr>
      <w:tr w:rsidR="00E60840" w:rsidRPr="001D0E82" w14:paraId="0746A4CA" w14:textId="77777777" w:rsidTr="00B628E9">
        <w:trPr>
          <w:trHeight w:val="595"/>
        </w:trPr>
        <w:tc>
          <w:tcPr>
            <w:tcW w:w="567" w:type="dxa"/>
          </w:tcPr>
          <w:p w14:paraId="5CBE5785"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0D306A5A" w14:textId="6A05BF9D" w:rsidR="00E60840" w:rsidRPr="00790216" w:rsidRDefault="00E60840" w:rsidP="00B628E9">
            <w:pPr>
              <w:pStyle w:val="ListParagraph"/>
              <w:ind w:left="0"/>
              <w:jc w:val="both"/>
              <w:rPr>
                <w:sz w:val="22"/>
                <w:szCs w:val="22"/>
              </w:rPr>
            </w:pPr>
            <w:r w:rsidRPr="00790216">
              <w:rPr>
                <w:sz w:val="22"/>
                <w:szCs w:val="22"/>
              </w:rPr>
              <w:t xml:space="preserve">Dronų, skaitmeninių ar skanuotų aeronuotraukų ar satelitinių vaizdų fotogrametrinis apdorojimas </w:t>
            </w:r>
          </w:p>
        </w:tc>
        <w:tc>
          <w:tcPr>
            <w:tcW w:w="7088" w:type="dxa"/>
          </w:tcPr>
          <w:p w14:paraId="156CBACA"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Programinė įranga turi leisti fotogrametriniais metodais atlikti iškraipymų ištaisymą ir išlyginimą vaizduose gautuose iš Dronų, aero nuotraukų ar satelitinių vaizdų. Turi būti galimybė susieti kontrolinius taškus ir vaizdų rinkinius, atlikti transformaciją pagal nurodytą plotą, automatiškai identifikuojant persidengiančiuose vaizduose pasikartojančius objektus, sumažinti iškraipymus įvedant teritorijos reljefo duomenis. Turi būti galimybė iš apdorotų duomenų generuoti naujus duomenų rinkinius – skaitmeninį reljefo modelį, ortorektifikuotą vaizdą, ortorektifikuotų vaizdų mozaiką. </w:t>
            </w:r>
          </w:p>
        </w:tc>
      </w:tr>
      <w:tr w:rsidR="00E60840" w:rsidRPr="001D0E82" w14:paraId="51AD45FB" w14:textId="77777777" w:rsidTr="00B628E9">
        <w:trPr>
          <w:trHeight w:val="595"/>
        </w:trPr>
        <w:tc>
          <w:tcPr>
            <w:tcW w:w="567" w:type="dxa"/>
          </w:tcPr>
          <w:p w14:paraId="3C2C7ED9"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120B1DC8" w14:textId="77777777" w:rsidR="00E60840" w:rsidRPr="00790216" w:rsidRDefault="00E60840" w:rsidP="00B628E9">
            <w:pPr>
              <w:pStyle w:val="ListParagraph"/>
              <w:ind w:left="0"/>
              <w:jc w:val="both"/>
              <w:rPr>
                <w:sz w:val="22"/>
                <w:szCs w:val="22"/>
              </w:rPr>
            </w:pPr>
            <w:r w:rsidRPr="00790216">
              <w:rPr>
                <w:sz w:val="22"/>
                <w:szCs w:val="22"/>
              </w:rPr>
              <w:t>Duomenų palyginimas</w:t>
            </w:r>
          </w:p>
        </w:tc>
        <w:tc>
          <w:tcPr>
            <w:tcW w:w="7088" w:type="dxa"/>
          </w:tcPr>
          <w:p w14:paraId="4F82380E"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Programinė įranga turi leisti atlikti duomenų palyginimą, pavyzdžiui, siekiant identifikuoti pokytį laike. Turi būti analizuojami erdvinės ir atributinės informacijos skirtumai tarp dviejų tos pačios teritorijos duomenų rinkinių. Palyginimo rezultate turi būti identifikuojami duomenų atributų, geometrijos pokyčiai, pašalinimas, naujų duomenų pridėjimas ir pan.</w:t>
            </w:r>
          </w:p>
        </w:tc>
      </w:tr>
      <w:tr w:rsidR="00E60840" w:rsidRPr="001D0E82" w14:paraId="3BB2CEC0" w14:textId="77777777" w:rsidTr="00B628E9">
        <w:trPr>
          <w:trHeight w:val="595"/>
        </w:trPr>
        <w:tc>
          <w:tcPr>
            <w:tcW w:w="567" w:type="dxa"/>
          </w:tcPr>
          <w:p w14:paraId="1BCF93F2"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056B7B9E" w14:textId="77777777" w:rsidR="00E60840" w:rsidRPr="00790216" w:rsidRDefault="00E60840" w:rsidP="00B628E9">
            <w:pPr>
              <w:pStyle w:val="ListParagraph"/>
              <w:ind w:left="0"/>
              <w:jc w:val="both"/>
              <w:rPr>
                <w:sz w:val="22"/>
                <w:szCs w:val="22"/>
              </w:rPr>
            </w:pPr>
            <w:r w:rsidRPr="00790216">
              <w:rPr>
                <w:sz w:val="22"/>
                <w:szCs w:val="22"/>
              </w:rPr>
              <w:t>Uždarų kontūrų vertimas į poligonus</w:t>
            </w:r>
          </w:p>
        </w:tc>
        <w:tc>
          <w:tcPr>
            <w:tcW w:w="7088" w:type="dxa"/>
          </w:tcPr>
          <w:p w14:paraId="07720191"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galimybė iš persidengiančių linijų ir/ar poligonų sudaromų uždarų kontūrų kurti naujus poligonų duomenų rinkinius.</w:t>
            </w:r>
          </w:p>
        </w:tc>
      </w:tr>
      <w:tr w:rsidR="00E60840" w:rsidRPr="001D0E82" w14:paraId="7DC1379E" w14:textId="77777777" w:rsidTr="00B628E9">
        <w:trPr>
          <w:trHeight w:val="595"/>
        </w:trPr>
        <w:tc>
          <w:tcPr>
            <w:tcW w:w="567" w:type="dxa"/>
          </w:tcPr>
          <w:p w14:paraId="55B262A2"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377EB43F" w14:textId="77777777" w:rsidR="00E60840" w:rsidRPr="00790216" w:rsidRDefault="00E60840" w:rsidP="00B628E9">
            <w:pPr>
              <w:pStyle w:val="ListParagraph"/>
              <w:ind w:left="0"/>
              <w:jc w:val="both"/>
              <w:rPr>
                <w:sz w:val="22"/>
                <w:szCs w:val="22"/>
              </w:rPr>
            </w:pPr>
            <w:r w:rsidRPr="00790216">
              <w:rPr>
                <w:sz w:val="22"/>
                <w:szCs w:val="22"/>
              </w:rPr>
              <w:t>Atkarpų bei taškų vertimas į linijas</w:t>
            </w:r>
          </w:p>
        </w:tc>
        <w:tc>
          <w:tcPr>
            <w:tcW w:w="7088" w:type="dxa"/>
          </w:tcPr>
          <w:p w14:paraId="12D5B519"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galimybė iš persidengiančių linijų ir/ar poligonų sudaromų kontūrų atkarpų kurti naujus linijų duomenų rinkinius</w:t>
            </w:r>
          </w:p>
          <w:p w14:paraId="2B913C40"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galimybė iš taškų sąrašo formuoti linijas</w:t>
            </w:r>
          </w:p>
        </w:tc>
      </w:tr>
      <w:tr w:rsidR="00E60840" w:rsidRPr="001D0E82" w14:paraId="6B774F4C" w14:textId="77777777" w:rsidTr="00B628E9">
        <w:trPr>
          <w:trHeight w:val="595"/>
        </w:trPr>
        <w:tc>
          <w:tcPr>
            <w:tcW w:w="567" w:type="dxa"/>
          </w:tcPr>
          <w:p w14:paraId="787F9677"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51BC4CFD" w14:textId="77777777" w:rsidR="00E60840" w:rsidRPr="00790216" w:rsidRDefault="00E60840" w:rsidP="00B628E9">
            <w:pPr>
              <w:pStyle w:val="ListParagraph"/>
              <w:ind w:left="0"/>
              <w:jc w:val="both"/>
              <w:rPr>
                <w:sz w:val="22"/>
                <w:szCs w:val="22"/>
              </w:rPr>
            </w:pPr>
            <w:r w:rsidRPr="00790216">
              <w:rPr>
                <w:sz w:val="22"/>
                <w:szCs w:val="22"/>
              </w:rPr>
              <w:t>Geometrijos viršūnių vertimas į taškus</w:t>
            </w:r>
          </w:p>
        </w:tc>
        <w:tc>
          <w:tcPr>
            <w:tcW w:w="7088" w:type="dxa"/>
          </w:tcPr>
          <w:p w14:paraId="3FE26631"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galimybė iš linijų ir poligonų duomenų geometrijos viršūnių kurti naujus taškų duomenų rinkinius.</w:t>
            </w:r>
          </w:p>
        </w:tc>
      </w:tr>
      <w:tr w:rsidR="00E60840" w:rsidRPr="001D0E82" w14:paraId="55607DC0" w14:textId="77777777" w:rsidTr="00B628E9">
        <w:trPr>
          <w:trHeight w:val="595"/>
        </w:trPr>
        <w:tc>
          <w:tcPr>
            <w:tcW w:w="567" w:type="dxa"/>
          </w:tcPr>
          <w:p w14:paraId="5B2A0D38"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774A0BDC" w14:textId="77777777" w:rsidR="00E60840" w:rsidRPr="00790216" w:rsidRDefault="00E60840" w:rsidP="00B628E9">
            <w:pPr>
              <w:pStyle w:val="ListParagraph"/>
              <w:ind w:left="0"/>
              <w:jc w:val="both"/>
              <w:rPr>
                <w:sz w:val="22"/>
                <w:szCs w:val="22"/>
              </w:rPr>
            </w:pPr>
            <w:r w:rsidRPr="00790216">
              <w:rPr>
                <w:sz w:val="22"/>
                <w:szCs w:val="22"/>
              </w:rPr>
              <w:t>Mažiausio ploto aprėpties poligonai</w:t>
            </w:r>
          </w:p>
        </w:tc>
        <w:tc>
          <w:tcPr>
            <w:tcW w:w="7088" w:type="dxa"/>
          </w:tcPr>
          <w:p w14:paraId="6EB5F40D"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Turi būti galimybė aplink taškų, linijų, poligonų duomenis sudaryti mažiausio ploto iškilaus daugiakampio, apskritimo ar geografiškai orientuoto stačiakampio formos zonas (poligonus). </w:t>
            </w:r>
          </w:p>
        </w:tc>
      </w:tr>
      <w:tr w:rsidR="00E60840" w:rsidRPr="001D0E82" w14:paraId="0D404527" w14:textId="77777777" w:rsidTr="00B628E9">
        <w:trPr>
          <w:trHeight w:val="595"/>
        </w:trPr>
        <w:tc>
          <w:tcPr>
            <w:tcW w:w="567" w:type="dxa"/>
          </w:tcPr>
          <w:p w14:paraId="71C4FF4C"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2D82EA91" w14:textId="77777777" w:rsidR="00E60840" w:rsidRPr="00790216" w:rsidRDefault="00E60840" w:rsidP="00B628E9">
            <w:pPr>
              <w:pStyle w:val="ListParagraph"/>
              <w:ind w:left="0"/>
              <w:jc w:val="both"/>
              <w:rPr>
                <w:sz w:val="22"/>
                <w:szCs w:val="22"/>
              </w:rPr>
            </w:pPr>
            <w:r w:rsidRPr="00790216">
              <w:rPr>
                <w:sz w:val="22"/>
                <w:szCs w:val="22"/>
              </w:rPr>
              <w:t>Linijų dalinimas taškais</w:t>
            </w:r>
          </w:p>
        </w:tc>
        <w:tc>
          <w:tcPr>
            <w:tcW w:w="7088" w:type="dxa"/>
          </w:tcPr>
          <w:p w14:paraId="126D7C25"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Turi būti galimybė iš persidengiančių linijų ir taškų duomenų sukurti naują atkarpomis pagal taškus sudalintų linijų rinkinį. Taškams ir linijoms sutapdinti turi būti galimybė nurodyti didžiausią pritraukimo atstumą.  </w:t>
            </w:r>
          </w:p>
        </w:tc>
      </w:tr>
      <w:tr w:rsidR="00E60840" w:rsidRPr="001D0E82" w14:paraId="28DDC4C5" w14:textId="77777777" w:rsidTr="00B628E9">
        <w:trPr>
          <w:trHeight w:val="595"/>
        </w:trPr>
        <w:tc>
          <w:tcPr>
            <w:tcW w:w="567" w:type="dxa"/>
          </w:tcPr>
          <w:p w14:paraId="75A99500"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05C604CF" w14:textId="77777777" w:rsidR="00E60840" w:rsidRPr="00790216" w:rsidRDefault="00E60840" w:rsidP="00B628E9">
            <w:pPr>
              <w:pStyle w:val="ListParagraph"/>
              <w:ind w:left="0"/>
              <w:jc w:val="both"/>
              <w:rPr>
                <w:sz w:val="22"/>
                <w:szCs w:val="22"/>
              </w:rPr>
            </w:pPr>
            <w:r w:rsidRPr="00790216">
              <w:rPr>
                <w:sz w:val="22"/>
                <w:szCs w:val="22"/>
              </w:rPr>
              <w:t>Vertimas į rastrą</w:t>
            </w:r>
          </w:p>
        </w:tc>
        <w:tc>
          <w:tcPr>
            <w:tcW w:w="7088" w:type="dxa"/>
          </w:tcPr>
          <w:p w14:paraId="18B32A94"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Turi būti galimybė iš taškų duomenų kurti rastrą nurodant taškų atributą, skirtą rastro gardelės reikšmės apskaičiavimui bei pasirinkus reikšmės apskaičiavimo būdą – į gardelę patenkančių taškų atributo reikšmių sumą, vidurkį, dažniausią, didžiausią, mažiausią reikšmes, standartinio nuokrypio vertę, taškų kiekį. </w:t>
            </w:r>
          </w:p>
          <w:p w14:paraId="2C753E24"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Tokiais pačiais principais turi būti galimybė į rastrą konvertuoti poligonus bei linijas</w:t>
            </w:r>
          </w:p>
        </w:tc>
      </w:tr>
      <w:tr w:rsidR="00E60840" w:rsidRPr="001D0E82" w14:paraId="453AF0D1" w14:textId="77777777" w:rsidTr="00B628E9">
        <w:trPr>
          <w:trHeight w:val="595"/>
        </w:trPr>
        <w:tc>
          <w:tcPr>
            <w:tcW w:w="567" w:type="dxa"/>
          </w:tcPr>
          <w:p w14:paraId="5ED27D4D"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4C1DD49B" w14:textId="77777777" w:rsidR="00E60840" w:rsidRPr="00790216" w:rsidRDefault="00E60840" w:rsidP="00B628E9">
            <w:pPr>
              <w:pStyle w:val="ListParagraph"/>
              <w:ind w:left="0"/>
              <w:jc w:val="both"/>
              <w:rPr>
                <w:sz w:val="22"/>
                <w:szCs w:val="22"/>
              </w:rPr>
            </w:pPr>
            <w:r w:rsidRPr="00790216">
              <w:rPr>
                <w:sz w:val="22"/>
                <w:szCs w:val="22"/>
              </w:rPr>
              <w:t>Mažo ploto poligonų prijungimas</w:t>
            </w:r>
          </w:p>
        </w:tc>
        <w:tc>
          <w:tcPr>
            <w:tcW w:w="7088" w:type="dxa"/>
          </w:tcPr>
          <w:p w14:paraId="2F720BC9"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galimybė poligonų duomenų rinkinyje pašalinti nedidelio ploto poligonus, jų teritoriją prijungiant prie besiribojančių didžiausio ploto poligonų arba poligonų pagal ilgiausią bendrą ribą.</w:t>
            </w:r>
          </w:p>
        </w:tc>
      </w:tr>
      <w:tr w:rsidR="00E60840" w:rsidRPr="001D0E82" w14:paraId="79A32428" w14:textId="77777777" w:rsidTr="00B628E9">
        <w:trPr>
          <w:trHeight w:val="595"/>
        </w:trPr>
        <w:tc>
          <w:tcPr>
            <w:tcW w:w="567" w:type="dxa"/>
          </w:tcPr>
          <w:p w14:paraId="013550C1"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7567B2E2" w14:textId="77777777" w:rsidR="00E60840" w:rsidRPr="00790216" w:rsidRDefault="00E60840" w:rsidP="00B628E9">
            <w:pPr>
              <w:pStyle w:val="ListParagraph"/>
              <w:ind w:left="0"/>
              <w:jc w:val="both"/>
              <w:rPr>
                <w:sz w:val="22"/>
                <w:szCs w:val="22"/>
              </w:rPr>
            </w:pPr>
            <w:r w:rsidRPr="00790216">
              <w:rPr>
                <w:sz w:val="22"/>
                <w:szCs w:val="22"/>
              </w:rPr>
              <w:t>Duomenų šalinimas pagal persidengiančią geometriją</w:t>
            </w:r>
          </w:p>
        </w:tc>
        <w:tc>
          <w:tcPr>
            <w:tcW w:w="7088" w:type="dxa"/>
          </w:tcPr>
          <w:p w14:paraId="26467FD7"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Turi būti galimybė vektoriniuose duomenų rinkiniuose pašalinti geometriją pagal persidengiančio poligonų duomenų rinkinio ribas.</w:t>
            </w:r>
          </w:p>
        </w:tc>
      </w:tr>
      <w:tr w:rsidR="00E60840" w:rsidRPr="001D0E82" w14:paraId="6FF05E65" w14:textId="77777777" w:rsidTr="00B628E9">
        <w:trPr>
          <w:trHeight w:val="595"/>
        </w:trPr>
        <w:tc>
          <w:tcPr>
            <w:tcW w:w="567" w:type="dxa"/>
          </w:tcPr>
          <w:p w14:paraId="02AF168F"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12012187" w14:textId="77777777" w:rsidR="00E60840" w:rsidRPr="00790216" w:rsidRDefault="00E60840" w:rsidP="00B628E9">
            <w:pPr>
              <w:pStyle w:val="ListParagraph"/>
              <w:ind w:left="0"/>
              <w:jc w:val="both"/>
              <w:rPr>
                <w:sz w:val="22"/>
                <w:szCs w:val="22"/>
              </w:rPr>
            </w:pPr>
            <w:r w:rsidRPr="00790216">
              <w:rPr>
                <w:sz w:val="22"/>
                <w:szCs w:val="22"/>
              </w:rPr>
              <w:t>Gretimų objektų nustatymas</w:t>
            </w:r>
          </w:p>
        </w:tc>
        <w:tc>
          <w:tcPr>
            <w:tcW w:w="7088" w:type="dxa"/>
          </w:tcPr>
          <w:p w14:paraId="506FE6A6"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 xml:space="preserve">Turi būti galimybė vektorinių duomenų rinkinio objektams apskaičiuoti artimiausius vieno ar kelių persidengiančių duomenų rinkinių objektus, esančius ne didesniu nei nurodytas atstumu - pirmojo rinkinio objektui suteikiami papildomi atributai: artimiausio objekto kitame rinkinyje identifikatorius, atstumas, azimutas.  </w:t>
            </w:r>
          </w:p>
        </w:tc>
      </w:tr>
      <w:tr w:rsidR="00E60840" w:rsidRPr="001D0E82" w14:paraId="361DFDC9" w14:textId="77777777">
        <w:tc>
          <w:tcPr>
            <w:tcW w:w="567" w:type="dxa"/>
            <w:tcBorders>
              <w:top w:val="single" w:sz="4" w:space="0" w:color="auto"/>
              <w:left w:val="single" w:sz="4" w:space="0" w:color="auto"/>
              <w:bottom w:val="single" w:sz="4" w:space="0" w:color="auto"/>
              <w:right w:val="single" w:sz="4" w:space="0" w:color="auto"/>
            </w:tcBorders>
          </w:tcPr>
          <w:p w14:paraId="73623EB3"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1B0C5C87" w14:textId="77777777" w:rsidR="00E60840" w:rsidRPr="00790216" w:rsidRDefault="00E60840" w:rsidP="00B628E9">
            <w:pPr>
              <w:pStyle w:val="ListParagraph"/>
              <w:ind w:left="0"/>
              <w:jc w:val="both"/>
              <w:rPr>
                <w:sz w:val="22"/>
                <w:szCs w:val="22"/>
              </w:rPr>
            </w:pPr>
            <w:r w:rsidRPr="00790216">
              <w:rPr>
                <w:sz w:val="22"/>
                <w:szCs w:val="22"/>
              </w:rPr>
              <w:t>Reikalavimai rastrinių ir vektorinių duomenų analizės įrankiams</w:t>
            </w:r>
          </w:p>
        </w:tc>
        <w:tc>
          <w:tcPr>
            <w:tcW w:w="7088" w:type="dxa"/>
          </w:tcPr>
          <w:p w14:paraId="4446787D" w14:textId="7994D7E0" w:rsidR="00E60840" w:rsidRPr="00790216" w:rsidRDefault="00E60840" w:rsidP="00B628E9">
            <w:pPr>
              <w:pStyle w:val="ListParagraph"/>
              <w:numPr>
                <w:ilvl w:val="0"/>
                <w:numId w:val="25"/>
              </w:numPr>
              <w:ind w:left="0"/>
              <w:jc w:val="both"/>
              <w:rPr>
                <w:bCs/>
                <w:sz w:val="22"/>
                <w:szCs w:val="22"/>
              </w:rPr>
            </w:pPr>
            <w:r w:rsidRPr="00790216">
              <w:rPr>
                <w:bCs/>
                <w:sz w:val="22"/>
                <w:szCs w:val="22"/>
              </w:rPr>
              <w:t>Siūloma programinė įranga turi leisti atlikti rastrinių duomenų apdorojimą lokaliomis funkcijomis (rastro gardelių reikšmių apskaičiavimą) - naudojant vartotojo nurodytas išraiškas, susidedančias iš įvairių algebrinių, trigonometrinių, logaritminių, laipsninių, loginių ir kombinatorinių operatorių ir reikšmių.</w:t>
            </w:r>
          </w:p>
          <w:p w14:paraId="5E893E42"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Siūloma programinė įranga turi leisti atlikti židinio analizės veiksmus (skaičiavime naudojamos gretimų rastro gardelių reikšmės), pavyzdžiui, židinio suma, vidurkis, mediana. Turi būti galimybė pasirinkti židinio dydį ir formą, suteikti židinio gardelėms skirtingus svorius.</w:t>
            </w:r>
          </w:p>
          <w:p w14:paraId="52264490"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Siūloma programinė įranga turi turėti galimybę atlikti rastrinių duomenų erdvinį zonavimą.</w:t>
            </w:r>
          </w:p>
          <w:p w14:paraId="2121394E"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Siūloma programinė įranga turi turėti galimybę atlikti tankių skaičiavimus nustatytai teritorijai, galimybę nustatyti medžiagos sklaidą nustatytai teritorijai.</w:t>
            </w:r>
          </w:p>
          <w:p w14:paraId="12A03BE2" w14:textId="4692586F" w:rsidR="00E60840" w:rsidRPr="00790216" w:rsidRDefault="00E60840" w:rsidP="00B628E9">
            <w:pPr>
              <w:pStyle w:val="ListParagraph"/>
              <w:numPr>
                <w:ilvl w:val="0"/>
                <w:numId w:val="25"/>
              </w:numPr>
              <w:ind w:left="0"/>
              <w:jc w:val="both"/>
              <w:rPr>
                <w:bCs/>
                <w:sz w:val="22"/>
                <w:szCs w:val="22"/>
              </w:rPr>
            </w:pPr>
            <w:r w:rsidRPr="00790216">
              <w:rPr>
                <w:bCs/>
                <w:sz w:val="22"/>
                <w:szCs w:val="22"/>
              </w:rPr>
              <w:t>Siūloma programinė įranga turi turėti galimybę kurti ir modeliuoti paviršius atliekant interpoliaciją naudojant IDW modelį, Spline modelį, Trend modelį, Kriging modelį, Voronoi modelį.</w:t>
            </w:r>
          </w:p>
          <w:p w14:paraId="2825F8B6"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lastRenderedPageBreak/>
              <w:t>Siūloma programinė įranga turi turėti galimybę atlikti tokias topografinės analizės funkcijas kaip matomumo nustatymas, nuolydžių nustatymas, ekspozicijos nustatymas, paviršiaus nelygumo tyrimas, insoliacijos nustatymas, izolinijų braižymas.</w:t>
            </w:r>
          </w:p>
          <w:p w14:paraId="53C32D04"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Siūloma programinė įranga turi turėti galimybę atlikti hidrologinį ir išsiliejimo modeliavimą: išsiliejusios medžiagos tekėjimas, kaupimosi vietų nustatymas, skverbimosi į paviršių įvertinimas, baseinų nustatymas, srovių nustatymas.</w:t>
            </w:r>
          </w:p>
          <w:p w14:paraId="5F0DF933" w14:textId="2BA8BAE4" w:rsidR="00E60840" w:rsidRPr="00E60840" w:rsidRDefault="00E60840" w:rsidP="00E60840">
            <w:pPr>
              <w:pStyle w:val="ListParagraph"/>
              <w:numPr>
                <w:ilvl w:val="0"/>
                <w:numId w:val="25"/>
              </w:numPr>
              <w:ind w:left="0"/>
              <w:jc w:val="both"/>
              <w:rPr>
                <w:bCs/>
                <w:sz w:val="22"/>
                <w:szCs w:val="22"/>
              </w:rPr>
            </w:pPr>
            <w:r w:rsidRPr="00790216">
              <w:rPr>
                <w:bCs/>
                <w:sz w:val="22"/>
                <w:szCs w:val="22"/>
              </w:rPr>
              <w:t>Siūloma programinė įranga turi turėti galimybę atlikti atstumų tyrimą: tiesinio (Euklido) atstumo skaičiavimą, artimiausio kelio radimą, greičiausio kelio radimą, patogiausio kelio radimą, lengviausio kelio radimą, alternatyvaus kelio radimą.</w:t>
            </w:r>
            <w:r>
              <w:rPr>
                <w:bCs/>
                <w:sz w:val="22"/>
                <w:szCs w:val="22"/>
              </w:rPr>
              <w:t xml:space="preserve"> </w:t>
            </w:r>
            <w:r w:rsidRPr="00E60840">
              <w:rPr>
                <w:bCs/>
                <w:sz w:val="22"/>
                <w:szCs w:val="22"/>
              </w:rPr>
              <w:t>Siūloma programinė įranga turi turėti galimybę atsižvelgti į žemės kreivumą skaičiuojant atstumus.</w:t>
            </w:r>
          </w:p>
        </w:tc>
      </w:tr>
      <w:tr w:rsidR="00E60840" w:rsidRPr="001D0E82" w14:paraId="5863AFC1" w14:textId="77777777" w:rsidTr="00E60840">
        <w:trPr>
          <w:trHeight w:val="2148"/>
        </w:trPr>
        <w:tc>
          <w:tcPr>
            <w:tcW w:w="567" w:type="dxa"/>
          </w:tcPr>
          <w:p w14:paraId="379DC84F" w14:textId="77777777" w:rsidR="00E60840" w:rsidRPr="00790216" w:rsidRDefault="00E60840" w:rsidP="006B5B14">
            <w:pPr>
              <w:pStyle w:val="ListParagraph"/>
              <w:numPr>
                <w:ilvl w:val="0"/>
                <w:numId w:val="34"/>
              </w:numPr>
              <w:ind w:left="0" w:firstLine="0"/>
              <w:jc w:val="both"/>
              <w:rPr>
                <w:sz w:val="22"/>
                <w:szCs w:val="22"/>
              </w:rPr>
            </w:pPr>
          </w:p>
        </w:tc>
        <w:tc>
          <w:tcPr>
            <w:tcW w:w="2410" w:type="dxa"/>
            <w:tcBorders>
              <w:top w:val="single" w:sz="4" w:space="0" w:color="auto"/>
              <w:left w:val="single" w:sz="4" w:space="0" w:color="auto"/>
              <w:bottom w:val="single" w:sz="4" w:space="0" w:color="auto"/>
              <w:right w:val="single" w:sz="4" w:space="0" w:color="auto"/>
            </w:tcBorders>
          </w:tcPr>
          <w:p w14:paraId="3B1A52B2" w14:textId="77777777" w:rsidR="00E60840" w:rsidRPr="00790216" w:rsidRDefault="00E60840" w:rsidP="00B628E9">
            <w:pPr>
              <w:pStyle w:val="ListParagraph"/>
              <w:ind w:left="0"/>
              <w:jc w:val="both"/>
              <w:rPr>
                <w:sz w:val="22"/>
                <w:szCs w:val="22"/>
              </w:rPr>
            </w:pPr>
            <w:r w:rsidRPr="00790216">
              <w:rPr>
                <w:sz w:val="22"/>
                <w:szCs w:val="22"/>
              </w:rPr>
              <w:t>Reikalavimai integracijai</w:t>
            </w:r>
          </w:p>
        </w:tc>
        <w:tc>
          <w:tcPr>
            <w:tcW w:w="7088" w:type="dxa"/>
            <w:tcBorders>
              <w:top w:val="single" w:sz="4" w:space="0" w:color="auto"/>
              <w:left w:val="single" w:sz="4" w:space="0" w:color="auto"/>
              <w:bottom w:val="single" w:sz="4" w:space="0" w:color="auto"/>
              <w:right w:val="single" w:sz="4" w:space="0" w:color="auto"/>
            </w:tcBorders>
          </w:tcPr>
          <w:p w14:paraId="7BE341E4"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Darbastalio GIS programinės įrangos erdvinės analizės įrankiai turi pilnai integruotis į Perkančiosios organizacijos turimos ArcGIS programinės įrangos aplinkas, veikti kaip jų plėtiniai. Jei siūlomas alternatyvus produktas, siūlytojas turi pateikti raštišką produkto gamintojo liudijimą, patvirtinantį jog siūlomi alternatyvūs produktai yra sertifikuoti darbui su kitais siūlomais produktais ir toks darinys turės pilną techninį palaikymą. Trečių šalių produktai turi dirbti su siūlomos programinės įrangos palaikomais duomenų formatais, duomenų apsikeitimas turi vykti nereikalaujant papildomo duomenų konvertavimo ar kitokio apdorojimo.</w:t>
            </w:r>
          </w:p>
        </w:tc>
      </w:tr>
      <w:tr w:rsidR="00E60840" w:rsidRPr="001D0E82" w14:paraId="540191E0" w14:textId="77777777" w:rsidTr="00B628E9">
        <w:trPr>
          <w:trHeight w:val="459"/>
        </w:trPr>
        <w:tc>
          <w:tcPr>
            <w:tcW w:w="567" w:type="dxa"/>
          </w:tcPr>
          <w:p w14:paraId="035A568F"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3BB75E74" w14:textId="77777777" w:rsidR="00E60840" w:rsidRPr="00790216" w:rsidRDefault="00E60840" w:rsidP="00B628E9">
            <w:pPr>
              <w:pStyle w:val="ListParagraph"/>
              <w:ind w:left="0"/>
              <w:jc w:val="both"/>
              <w:rPr>
                <w:sz w:val="22"/>
                <w:szCs w:val="22"/>
              </w:rPr>
            </w:pPr>
            <w:r w:rsidRPr="00790216">
              <w:rPr>
                <w:sz w:val="22"/>
                <w:szCs w:val="22"/>
              </w:rPr>
              <w:t>Reikalavimai dokumentacijai</w:t>
            </w:r>
          </w:p>
        </w:tc>
        <w:tc>
          <w:tcPr>
            <w:tcW w:w="7088" w:type="dxa"/>
          </w:tcPr>
          <w:p w14:paraId="04AF4BF4"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Siūloma programinė įranga privalo turėti vartotojui skirtą programinės įrangos dokumentaciją su naudojimo pavyzdžiais.</w:t>
            </w:r>
          </w:p>
        </w:tc>
      </w:tr>
      <w:tr w:rsidR="00E60840" w:rsidRPr="001D0E82" w14:paraId="2DD727E2" w14:textId="77777777" w:rsidTr="00E60840">
        <w:trPr>
          <w:trHeight w:val="70"/>
        </w:trPr>
        <w:tc>
          <w:tcPr>
            <w:tcW w:w="567" w:type="dxa"/>
          </w:tcPr>
          <w:p w14:paraId="5B462E17" w14:textId="77777777" w:rsidR="00E60840" w:rsidRPr="00790216" w:rsidRDefault="00E60840" w:rsidP="006B5B14">
            <w:pPr>
              <w:pStyle w:val="ListParagraph"/>
              <w:numPr>
                <w:ilvl w:val="0"/>
                <w:numId w:val="34"/>
              </w:numPr>
              <w:ind w:left="0" w:firstLine="0"/>
              <w:jc w:val="both"/>
              <w:rPr>
                <w:sz w:val="22"/>
                <w:szCs w:val="22"/>
              </w:rPr>
            </w:pPr>
          </w:p>
        </w:tc>
        <w:tc>
          <w:tcPr>
            <w:tcW w:w="2410" w:type="dxa"/>
          </w:tcPr>
          <w:p w14:paraId="2E6321E4" w14:textId="77777777" w:rsidR="00E60840" w:rsidRPr="00790216" w:rsidRDefault="00E60840" w:rsidP="00B628E9">
            <w:pPr>
              <w:pStyle w:val="ListParagraph"/>
              <w:ind w:left="0"/>
              <w:jc w:val="both"/>
              <w:rPr>
                <w:sz w:val="22"/>
                <w:szCs w:val="22"/>
              </w:rPr>
            </w:pPr>
            <w:r w:rsidRPr="00790216">
              <w:rPr>
                <w:sz w:val="22"/>
                <w:szCs w:val="22"/>
              </w:rPr>
              <w:t>Reikalavimai aptarnavimui</w:t>
            </w:r>
          </w:p>
        </w:tc>
        <w:tc>
          <w:tcPr>
            <w:tcW w:w="7088" w:type="dxa"/>
          </w:tcPr>
          <w:p w14:paraId="2C17F322" w14:textId="77777777" w:rsidR="00E60840" w:rsidRPr="00790216" w:rsidRDefault="00E60840" w:rsidP="00B628E9">
            <w:pPr>
              <w:pStyle w:val="ListParagraph"/>
              <w:numPr>
                <w:ilvl w:val="0"/>
                <w:numId w:val="25"/>
              </w:numPr>
              <w:ind w:left="0"/>
              <w:jc w:val="both"/>
              <w:rPr>
                <w:bCs/>
                <w:sz w:val="22"/>
                <w:szCs w:val="22"/>
              </w:rPr>
            </w:pPr>
            <w:r w:rsidRPr="00790216">
              <w:rPr>
                <w:bCs/>
                <w:sz w:val="22"/>
                <w:szCs w:val="22"/>
              </w:rPr>
              <w:t>Programinė įranga turi būti patiekta su trijų (3) metų techniniu aptarnavimu prasidedančiu nuo įrangos pateikimo datos.</w:t>
            </w:r>
          </w:p>
        </w:tc>
      </w:tr>
    </w:tbl>
    <w:p w14:paraId="019E61FD" w14:textId="77777777" w:rsidR="00B628E9" w:rsidRPr="001D0E82" w:rsidRDefault="00B628E9" w:rsidP="001D0E82">
      <w:pPr>
        <w:rPr>
          <w:lang w:eastAsia="ja-JP"/>
        </w:rPr>
      </w:pPr>
    </w:p>
    <w:p w14:paraId="749EBDD8" w14:textId="64E5E99E" w:rsidR="001D0E82" w:rsidRPr="001D0E82" w:rsidRDefault="001D0E82" w:rsidP="001D0E82">
      <w:pPr>
        <w:rPr>
          <w:lang w:eastAsia="ja-JP"/>
        </w:rPr>
      </w:pPr>
      <w:r w:rsidRPr="001D0E82">
        <w:rPr>
          <w:rFonts w:ascii="Times New Roman" w:hAnsi="Times New Roman" w:cs="Times New Roman"/>
          <w:sz w:val="24"/>
          <w:szCs w:val="24"/>
          <w:lang w:eastAsia="ja-JP"/>
        </w:rPr>
        <w:t>Reikalavimai Survey123 for ArcGIS arba lygiavertei anketavimo mobilios aplikacijos licencijai</w:t>
      </w:r>
      <w:r w:rsidR="001A7596">
        <w:rPr>
          <w:rFonts w:ascii="Times New Roman" w:hAnsi="Times New Roman" w:cs="Times New Roman"/>
          <w:sz w:val="24"/>
          <w:szCs w:val="24"/>
          <w:lang w:eastAsia="ja-JP"/>
        </w:rPr>
        <w:t>:</w:t>
      </w:r>
    </w:p>
    <w:tbl>
      <w:tblPr>
        <w:tblStyle w:val="Style2"/>
        <w:tblW w:w="5197"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9331"/>
      </w:tblGrid>
      <w:tr w:rsidR="00247772" w:rsidRPr="001D0E82" w14:paraId="7959BDE9" w14:textId="77777777" w:rsidTr="00925DD6">
        <w:trPr>
          <w:cnfStyle w:val="100000000000" w:firstRow="1" w:lastRow="0" w:firstColumn="0" w:lastColumn="0" w:oddVBand="0" w:evenVBand="0" w:oddHBand="0" w:evenHBand="0" w:firstRowFirstColumn="0" w:firstRowLastColumn="0" w:lastRowFirstColumn="0" w:lastRowLastColumn="0"/>
          <w:tblHeader/>
        </w:trPr>
        <w:tc>
          <w:tcPr>
            <w:tcW w:w="362" w:type="pct"/>
            <w:tcBorders>
              <w:top w:val="single" w:sz="4" w:space="0" w:color="auto"/>
              <w:left w:val="single" w:sz="4" w:space="0" w:color="auto"/>
              <w:bottom w:val="single" w:sz="4" w:space="0" w:color="auto"/>
              <w:right w:val="single" w:sz="4" w:space="0" w:color="auto"/>
            </w:tcBorders>
            <w:hideMark/>
          </w:tcPr>
          <w:p w14:paraId="5F1FA436" w14:textId="77777777" w:rsidR="00247772" w:rsidRPr="001D0E82" w:rsidRDefault="00247772">
            <w:pPr>
              <w:pStyle w:val="BodyText"/>
              <w:spacing w:before="41" w:after="41"/>
              <w:jc w:val="left"/>
              <w:rPr>
                <w:sz w:val="22"/>
                <w:szCs w:val="22"/>
                <w:lang w:val="lt-LT"/>
              </w:rPr>
            </w:pPr>
            <w:r w:rsidRPr="001D0E82">
              <w:rPr>
                <w:sz w:val="22"/>
                <w:szCs w:val="22"/>
                <w:lang w:val="lt-LT"/>
              </w:rPr>
              <w:t>Eil. Nr.</w:t>
            </w:r>
          </w:p>
        </w:tc>
        <w:tc>
          <w:tcPr>
            <w:tcW w:w="4638" w:type="pct"/>
            <w:tcBorders>
              <w:top w:val="single" w:sz="4" w:space="0" w:color="auto"/>
              <w:left w:val="single" w:sz="4" w:space="0" w:color="auto"/>
              <w:bottom w:val="single" w:sz="4" w:space="0" w:color="auto"/>
              <w:right w:val="single" w:sz="4" w:space="0" w:color="auto"/>
            </w:tcBorders>
            <w:hideMark/>
          </w:tcPr>
          <w:p w14:paraId="5BEB9FAE" w14:textId="77777777" w:rsidR="00247772" w:rsidRPr="001D0E82" w:rsidRDefault="00247772">
            <w:pPr>
              <w:pStyle w:val="BodyText"/>
              <w:spacing w:before="41" w:after="41"/>
              <w:jc w:val="left"/>
              <w:rPr>
                <w:sz w:val="22"/>
                <w:szCs w:val="22"/>
                <w:lang w:val="lt-LT"/>
              </w:rPr>
            </w:pPr>
            <w:r w:rsidRPr="001D0E82">
              <w:rPr>
                <w:sz w:val="22"/>
                <w:szCs w:val="22"/>
                <w:lang w:val="lt-LT"/>
              </w:rPr>
              <w:t>Reikalavimas</w:t>
            </w:r>
          </w:p>
        </w:tc>
      </w:tr>
      <w:tr w:rsidR="00247772" w:rsidRPr="001D0E82" w14:paraId="5F57A93D" w14:textId="77777777" w:rsidTr="00925DD6">
        <w:tc>
          <w:tcPr>
            <w:tcW w:w="362" w:type="pct"/>
            <w:tcBorders>
              <w:top w:val="single" w:sz="4" w:space="0" w:color="auto"/>
              <w:left w:val="single" w:sz="4" w:space="0" w:color="auto"/>
              <w:bottom w:val="single" w:sz="4" w:space="0" w:color="auto"/>
              <w:right w:val="single" w:sz="4" w:space="0" w:color="auto"/>
            </w:tcBorders>
          </w:tcPr>
          <w:p w14:paraId="02D77C79"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1FCEE5EE" w14:textId="77777777" w:rsidR="00247772" w:rsidRPr="001D0E82" w:rsidRDefault="00247772">
            <w:pPr>
              <w:pStyle w:val="BodyText"/>
              <w:spacing w:before="41" w:after="41"/>
              <w:jc w:val="left"/>
              <w:rPr>
                <w:sz w:val="22"/>
                <w:szCs w:val="22"/>
                <w:lang w:val="lt-LT"/>
              </w:rPr>
            </w:pPr>
            <w:r w:rsidRPr="001D0E82">
              <w:rPr>
                <w:sz w:val="22"/>
                <w:szCs w:val="22"/>
                <w:lang w:val="lt-LT"/>
              </w:rPr>
              <w:t>Siūlomoje programinėje įrangoje naudotojams, turintiems redagavimo teises, turi būti sutiekta galimybė rinkti anketinę informaciją lauko sąlygomis naudojant tam tikslui skirtą mobiliąją aplikaciją.</w:t>
            </w:r>
          </w:p>
        </w:tc>
      </w:tr>
      <w:tr w:rsidR="00247772" w:rsidRPr="001D0E82" w14:paraId="6E7179E4" w14:textId="77777777" w:rsidTr="00925DD6">
        <w:tc>
          <w:tcPr>
            <w:tcW w:w="362" w:type="pct"/>
            <w:tcBorders>
              <w:top w:val="single" w:sz="4" w:space="0" w:color="auto"/>
              <w:left w:val="single" w:sz="4" w:space="0" w:color="auto"/>
              <w:bottom w:val="single" w:sz="4" w:space="0" w:color="auto"/>
              <w:right w:val="single" w:sz="4" w:space="0" w:color="auto"/>
            </w:tcBorders>
          </w:tcPr>
          <w:p w14:paraId="41046878"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61289F3B" w14:textId="77777777" w:rsidR="00247772" w:rsidRPr="001D0E82" w:rsidRDefault="00247772">
            <w:pPr>
              <w:pStyle w:val="BodyText"/>
              <w:spacing w:before="41" w:after="41"/>
              <w:jc w:val="left"/>
              <w:rPr>
                <w:sz w:val="22"/>
                <w:szCs w:val="22"/>
                <w:lang w:val="lt-LT"/>
              </w:rPr>
            </w:pPr>
            <w:r w:rsidRPr="001D0E82">
              <w:rPr>
                <w:sz w:val="22"/>
                <w:szCs w:val="22"/>
                <w:lang w:val="lt-LT"/>
              </w:rPr>
              <w:t>Siūlomoje programinėje įrangoje turi būti galimybė sukurti anketą naudojant anketos konstruktorių ar Microsoft Excel ar analogiška programine įranga parengtą formą atitinkančią XLSForm standartą.</w:t>
            </w:r>
          </w:p>
        </w:tc>
      </w:tr>
      <w:tr w:rsidR="00247772" w:rsidRPr="001D0E82" w14:paraId="364B900C" w14:textId="77777777" w:rsidTr="00925DD6">
        <w:tc>
          <w:tcPr>
            <w:tcW w:w="362" w:type="pct"/>
            <w:tcBorders>
              <w:top w:val="single" w:sz="4" w:space="0" w:color="auto"/>
              <w:left w:val="single" w:sz="4" w:space="0" w:color="auto"/>
              <w:bottom w:val="single" w:sz="4" w:space="0" w:color="auto"/>
              <w:right w:val="single" w:sz="4" w:space="0" w:color="auto"/>
            </w:tcBorders>
          </w:tcPr>
          <w:p w14:paraId="125E0968"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3C9B8BB6" w14:textId="77777777" w:rsidR="00247772" w:rsidRPr="001D0E82" w:rsidRDefault="00247772">
            <w:pPr>
              <w:pStyle w:val="BodyText"/>
              <w:spacing w:before="41" w:after="41"/>
              <w:jc w:val="left"/>
              <w:rPr>
                <w:sz w:val="22"/>
                <w:szCs w:val="22"/>
                <w:lang w:val="lt-LT"/>
              </w:rPr>
            </w:pPr>
            <w:r w:rsidRPr="001D0E82">
              <w:rPr>
                <w:sz w:val="22"/>
                <w:szCs w:val="22"/>
                <w:lang w:val="lt-LT"/>
              </w:rPr>
              <w:t>Mobiliosios aplikacijos formos turi apimti įvedamų duomenų struktūrinę bei loginę patikrą, galimybę veikti pagal logines sąlygas, kelių atsakymų parinktis, skaičiavimus, brūkšninio kodo nuskaitymą ir kt.</w:t>
            </w:r>
          </w:p>
        </w:tc>
      </w:tr>
      <w:tr w:rsidR="00247772" w:rsidRPr="001D0E82" w14:paraId="69736608" w14:textId="77777777" w:rsidTr="00925DD6">
        <w:tc>
          <w:tcPr>
            <w:tcW w:w="362" w:type="pct"/>
            <w:tcBorders>
              <w:top w:val="single" w:sz="4" w:space="0" w:color="auto"/>
              <w:left w:val="single" w:sz="4" w:space="0" w:color="auto"/>
              <w:bottom w:val="single" w:sz="4" w:space="0" w:color="auto"/>
              <w:right w:val="single" w:sz="4" w:space="0" w:color="auto"/>
            </w:tcBorders>
          </w:tcPr>
          <w:p w14:paraId="0BE1E86A"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749DEBFE" w14:textId="77777777" w:rsidR="00247772" w:rsidRPr="001D0E82" w:rsidRDefault="00247772">
            <w:pPr>
              <w:pStyle w:val="BodyText"/>
              <w:spacing w:before="41" w:after="41"/>
              <w:jc w:val="left"/>
              <w:rPr>
                <w:sz w:val="22"/>
                <w:szCs w:val="22"/>
                <w:lang w:val="lt-LT"/>
              </w:rPr>
            </w:pPr>
            <w:r w:rsidRPr="001D0E82">
              <w:rPr>
                <w:sz w:val="22"/>
                <w:szCs w:val="22"/>
                <w:lang w:val="lt-LT"/>
              </w:rPr>
              <w:t>Renkant duomenis mobiliojoje aplikacijoje turi būti galimybė automatiškai fiksuoti vietą ir anketos užpildymo laiką.</w:t>
            </w:r>
          </w:p>
        </w:tc>
      </w:tr>
      <w:tr w:rsidR="00247772" w:rsidRPr="001D0E82" w14:paraId="7CCAA952" w14:textId="77777777" w:rsidTr="00925DD6">
        <w:tc>
          <w:tcPr>
            <w:tcW w:w="362" w:type="pct"/>
            <w:tcBorders>
              <w:top w:val="single" w:sz="4" w:space="0" w:color="auto"/>
              <w:left w:val="single" w:sz="4" w:space="0" w:color="auto"/>
              <w:bottom w:val="single" w:sz="4" w:space="0" w:color="auto"/>
              <w:right w:val="single" w:sz="4" w:space="0" w:color="auto"/>
            </w:tcBorders>
          </w:tcPr>
          <w:p w14:paraId="0B1E3D5E"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2224E750" w14:textId="77777777" w:rsidR="00247772" w:rsidRPr="001D0E82" w:rsidRDefault="00247772">
            <w:pPr>
              <w:pStyle w:val="BodyText"/>
              <w:spacing w:before="41" w:after="41"/>
              <w:jc w:val="left"/>
              <w:rPr>
                <w:sz w:val="22"/>
                <w:szCs w:val="22"/>
                <w:lang w:val="lt-LT"/>
              </w:rPr>
            </w:pPr>
            <w:r w:rsidRPr="001D0E82">
              <w:rPr>
                <w:sz w:val="22"/>
                <w:szCs w:val="22"/>
                <w:lang w:val="lt-LT"/>
              </w:rPr>
              <w:t>Mobilioji aplikacija turi leisti naudoti keletą skirtingų anketų, turi būti galimybė kurti anketas skirtingomis kalbomis.</w:t>
            </w:r>
          </w:p>
        </w:tc>
      </w:tr>
      <w:tr w:rsidR="00247772" w:rsidRPr="001D0E82" w14:paraId="19437A59" w14:textId="77777777" w:rsidTr="00925DD6">
        <w:tc>
          <w:tcPr>
            <w:tcW w:w="362" w:type="pct"/>
            <w:tcBorders>
              <w:top w:val="single" w:sz="4" w:space="0" w:color="auto"/>
              <w:left w:val="single" w:sz="4" w:space="0" w:color="auto"/>
              <w:bottom w:val="single" w:sz="4" w:space="0" w:color="auto"/>
              <w:right w:val="single" w:sz="4" w:space="0" w:color="auto"/>
            </w:tcBorders>
          </w:tcPr>
          <w:p w14:paraId="05CEB703"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664FAA41" w14:textId="77777777" w:rsidR="00247772" w:rsidRPr="001D0E82" w:rsidRDefault="00247772">
            <w:pPr>
              <w:pStyle w:val="BodyText"/>
              <w:spacing w:before="41" w:after="41"/>
              <w:jc w:val="left"/>
              <w:rPr>
                <w:sz w:val="22"/>
                <w:szCs w:val="22"/>
                <w:lang w:val="lt-LT"/>
              </w:rPr>
            </w:pPr>
            <w:r w:rsidRPr="001D0E82">
              <w:rPr>
                <w:sz w:val="22"/>
                <w:szCs w:val="22"/>
                <w:lang w:val="lt-LT"/>
              </w:rPr>
              <w:t>Mobiliojoje aplikacijoje renkant duomenis prie anketos turi būti galimybė pridėti nuotrauką ar kitą failą.</w:t>
            </w:r>
          </w:p>
        </w:tc>
      </w:tr>
      <w:tr w:rsidR="00247772" w:rsidRPr="001D0E82" w14:paraId="44DA23E1" w14:textId="77777777" w:rsidTr="00925DD6">
        <w:tc>
          <w:tcPr>
            <w:tcW w:w="362" w:type="pct"/>
            <w:tcBorders>
              <w:top w:val="single" w:sz="4" w:space="0" w:color="auto"/>
              <w:left w:val="single" w:sz="4" w:space="0" w:color="auto"/>
              <w:bottom w:val="single" w:sz="4" w:space="0" w:color="auto"/>
              <w:right w:val="single" w:sz="4" w:space="0" w:color="auto"/>
            </w:tcBorders>
          </w:tcPr>
          <w:p w14:paraId="4CB9700A"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010C02F5" w14:textId="77777777" w:rsidR="00247772" w:rsidRPr="001D0E82" w:rsidRDefault="00247772">
            <w:pPr>
              <w:pStyle w:val="BodyText"/>
              <w:spacing w:before="41" w:after="41"/>
              <w:jc w:val="left"/>
              <w:rPr>
                <w:sz w:val="22"/>
                <w:szCs w:val="22"/>
                <w:lang w:val="lt-LT"/>
              </w:rPr>
            </w:pPr>
            <w:r w:rsidRPr="001D0E82">
              <w:rPr>
                <w:sz w:val="22"/>
                <w:szCs w:val="22"/>
                <w:lang w:val="lt-LT"/>
              </w:rPr>
              <w:t xml:space="preserve">Mobilioji aplikacija turi veikti prisijungus (angl. </w:t>
            </w:r>
            <w:r w:rsidRPr="001D0E82">
              <w:rPr>
                <w:i/>
                <w:sz w:val="22"/>
                <w:szCs w:val="22"/>
                <w:lang w:val="lt-LT"/>
              </w:rPr>
              <w:t>online</w:t>
            </w:r>
            <w:r w:rsidRPr="001D0E82">
              <w:rPr>
                <w:sz w:val="22"/>
                <w:szCs w:val="22"/>
                <w:lang w:val="lt-LT"/>
              </w:rPr>
              <w:t xml:space="preserve">) ir nesant interneto ryšio (angl. </w:t>
            </w:r>
            <w:r w:rsidRPr="001D0E82">
              <w:rPr>
                <w:i/>
                <w:sz w:val="22"/>
                <w:szCs w:val="22"/>
                <w:lang w:val="lt-LT"/>
              </w:rPr>
              <w:t>offline</w:t>
            </w:r>
            <w:r w:rsidRPr="001D0E82">
              <w:rPr>
                <w:sz w:val="22"/>
                <w:szCs w:val="22"/>
                <w:lang w:val="lt-LT"/>
              </w:rPr>
              <w:t>), privalo turėti galimybę sinchronizuoti pakeitimus su duomenimis esančiais sistemoje.</w:t>
            </w:r>
          </w:p>
        </w:tc>
      </w:tr>
      <w:tr w:rsidR="00247772" w:rsidRPr="001D0E82" w14:paraId="57A654BE" w14:textId="77777777" w:rsidTr="00925DD6">
        <w:tc>
          <w:tcPr>
            <w:tcW w:w="362" w:type="pct"/>
            <w:tcBorders>
              <w:top w:val="single" w:sz="4" w:space="0" w:color="auto"/>
              <w:left w:val="single" w:sz="4" w:space="0" w:color="auto"/>
              <w:bottom w:val="single" w:sz="4" w:space="0" w:color="auto"/>
              <w:right w:val="single" w:sz="4" w:space="0" w:color="auto"/>
            </w:tcBorders>
          </w:tcPr>
          <w:p w14:paraId="7F9F5563"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1E9BBCCA" w14:textId="77777777" w:rsidR="00247772" w:rsidRPr="001D0E82" w:rsidRDefault="00247772">
            <w:pPr>
              <w:pStyle w:val="BodyText"/>
              <w:spacing w:before="41" w:after="41"/>
              <w:jc w:val="left"/>
              <w:rPr>
                <w:spacing w:val="-4"/>
                <w:sz w:val="22"/>
                <w:szCs w:val="22"/>
                <w:lang w:val="lt-LT" w:eastAsia="lt-LT"/>
              </w:rPr>
            </w:pPr>
            <w:r w:rsidRPr="001D0E82">
              <w:rPr>
                <w:sz w:val="22"/>
                <w:szCs w:val="22"/>
                <w:lang w:val="lt-LT"/>
              </w:rPr>
              <w:t>Sistemoje turi būti galimybė administratoriui matyti visų anketų rezultatus žemėlapyje, lentelėje ar diagramų pavidalu, gauti suvestinę informaciją, galimybę peržiūrėti kiekvieną anketą atskirai (žemėlapyje ir lentelėje), galimybę rezultatus eksportuoti kaip CSV failą, galimybė anketų duomenis naudotis kituose sistemos komponentuose.</w:t>
            </w:r>
          </w:p>
        </w:tc>
      </w:tr>
      <w:tr w:rsidR="00247772" w:rsidRPr="001D0E82" w14:paraId="3EBEDEE2" w14:textId="77777777" w:rsidTr="00925DD6">
        <w:tc>
          <w:tcPr>
            <w:tcW w:w="362" w:type="pct"/>
            <w:tcBorders>
              <w:top w:val="single" w:sz="4" w:space="0" w:color="auto"/>
              <w:left w:val="single" w:sz="4" w:space="0" w:color="auto"/>
              <w:bottom w:val="single" w:sz="4" w:space="0" w:color="auto"/>
              <w:right w:val="single" w:sz="4" w:space="0" w:color="auto"/>
            </w:tcBorders>
          </w:tcPr>
          <w:p w14:paraId="230DE22E"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66AABA6D" w14:textId="77777777" w:rsidR="00247772" w:rsidRPr="001D0E82" w:rsidRDefault="00247772">
            <w:pPr>
              <w:pStyle w:val="BodyText"/>
              <w:spacing w:before="41" w:after="41"/>
              <w:jc w:val="left"/>
              <w:rPr>
                <w:sz w:val="22"/>
                <w:szCs w:val="22"/>
                <w:lang w:val="lt-LT"/>
              </w:rPr>
            </w:pPr>
            <w:r w:rsidRPr="001D0E82">
              <w:rPr>
                <w:sz w:val="22"/>
                <w:szCs w:val="22"/>
                <w:lang w:val="lt-LT"/>
              </w:rPr>
              <w:t xml:space="preserve">Mobilioji aplikacija turi veikti kaip gimtoji (angl. </w:t>
            </w:r>
            <w:r w:rsidRPr="001D0E82">
              <w:rPr>
                <w:i/>
                <w:iCs/>
                <w:sz w:val="22"/>
                <w:szCs w:val="22"/>
                <w:lang w:val="lt-LT"/>
              </w:rPr>
              <w:t>native</w:t>
            </w:r>
            <w:r w:rsidRPr="001D0E82">
              <w:rPr>
                <w:sz w:val="22"/>
                <w:szCs w:val="22"/>
                <w:lang w:val="lt-LT"/>
              </w:rPr>
              <w:t>) šiuose įrenginiuose: IOS, Android.</w:t>
            </w:r>
          </w:p>
        </w:tc>
      </w:tr>
      <w:tr w:rsidR="00247772" w:rsidRPr="001D0E82" w14:paraId="567DA279" w14:textId="77777777" w:rsidTr="00925DD6">
        <w:tc>
          <w:tcPr>
            <w:tcW w:w="362" w:type="pct"/>
            <w:tcBorders>
              <w:top w:val="single" w:sz="4" w:space="0" w:color="auto"/>
              <w:left w:val="single" w:sz="4" w:space="0" w:color="auto"/>
              <w:bottom w:val="single" w:sz="4" w:space="0" w:color="auto"/>
              <w:right w:val="single" w:sz="4" w:space="0" w:color="auto"/>
            </w:tcBorders>
          </w:tcPr>
          <w:p w14:paraId="3B796489"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3B12ACD8" w14:textId="77777777" w:rsidR="00247772" w:rsidRPr="001D0E82" w:rsidRDefault="00247772">
            <w:pPr>
              <w:pStyle w:val="BodyText"/>
              <w:spacing w:before="41" w:after="41"/>
              <w:jc w:val="left"/>
              <w:rPr>
                <w:sz w:val="22"/>
                <w:szCs w:val="22"/>
                <w:lang w:val="lt-LT"/>
              </w:rPr>
            </w:pPr>
            <w:r w:rsidRPr="001D0E82">
              <w:rPr>
                <w:sz w:val="22"/>
                <w:szCs w:val="22"/>
                <w:lang w:val="lt-LT"/>
              </w:rPr>
              <w:t>Mobilioji aplikacija turi būti pasiekiama per šių OS programinės įrangos platinimo aplinkas (Apple App Store, Google Play).</w:t>
            </w:r>
          </w:p>
        </w:tc>
      </w:tr>
      <w:tr w:rsidR="00247772" w:rsidRPr="001D0E82" w14:paraId="7BA9E8E2" w14:textId="77777777" w:rsidTr="00925DD6">
        <w:tc>
          <w:tcPr>
            <w:tcW w:w="362" w:type="pct"/>
            <w:tcBorders>
              <w:top w:val="single" w:sz="4" w:space="0" w:color="auto"/>
              <w:left w:val="single" w:sz="4" w:space="0" w:color="auto"/>
              <w:bottom w:val="single" w:sz="4" w:space="0" w:color="auto"/>
              <w:right w:val="single" w:sz="4" w:space="0" w:color="auto"/>
            </w:tcBorders>
          </w:tcPr>
          <w:p w14:paraId="2CCEEB27" w14:textId="77777777" w:rsidR="00247772" w:rsidRPr="001D0E82" w:rsidRDefault="00247772" w:rsidP="006B5B14">
            <w:pPr>
              <w:pStyle w:val="BodyText"/>
              <w:numPr>
                <w:ilvl w:val="0"/>
                <w:numId w:val="9"/>
              </w:numPr>
              <w:suppressAutoHyphens w:val="0"/>
              <w:spacing w:before="41" w:after="41"/>
              <w:jc w:val="left"/>
              <w:rPr>
                <w:sz w:val="22"/>
                <w:szCs w:val="22"/>
                <w:lang w:val="lt-LT"/>
              </w:rPr>
            </w:pPr>
          </w:p>
        </w:tc>
        <w:tc>
          <w:tcPr>
            <w:tcW w:w="4638" w:type="pct"/>
            <w:tcBorders>
              <w:top w:val="single" w:sz="4" w:space="0" w:color="auto"/>
              <w:left w:val="single" w:sz="4" w:space="0" w:color="auto"/>
              <w:bottom w:val="single" w:sz="4" w:space="0" w:color="auto"/>
              <w:right w:val="single" w:sz="4" w:space="0" w:color="auto"/>
            </w:tcBorders>
            <w:hideMark/>
          </w:tcPr>
          <w:p w14:paraId="191FFFED" w14:textId="77777777" w:rsidR="00247772" w:rsidRPr="001D0E82" w:rsidRDefault="00247772">
            <w:pPr>
              <w:pStyle w:val="BodyText"/>
              <w:spacing w:before="41" w:after="41"/>
              <w:jc w:val="left"/>
              <w:rPr>
                <w:sz w:val="22"/>
                <w:szCs w:val="22"/>
                <w:lang w:val="lt-LT"/>
              </w:rPr>
            </w:pPr>
            <w:r w:rsidRPr="001D0E82">
              <w:rPr>
                <w:bCs/>
                <w:sz w:val="22"/>
                <w:szCs w:val="22"/>
                <w:lang w:val="lt-LT"/>
              </w:rPr>
              <w:t>Programinės įrangos licencija turi galioti ne trumpiau kaip vienerius metus.</w:t>
            </w:r>
          </w:p>
        </w:tc>
      </w:tr>
    </w:tbl>
    <w:p w14:paraId="0BCC35D7" w14:textId="4648B730" w:rsidR="00247772" w:rsidRPr="001D0E82" w:rsidRDefault="003455F1" w:rsidP="003455F1">
      <w:pPr>
        <w:ind w:right="424"/>
        <w:jc w:val="center"/>
        <w:rPr>
          <w:rFonts w:ascii="Times New Roman" w:hAnsi="Times New Roman" w:cs="Times New Roman"/>
        </w:rPr>
      </w:pPr>
      <w:r>
        <w:rPr>
          <w:rFonts w:ascii="Times New Roman" w:hAnsi="Times New Roman" w:cs="Times New Roman"/>
        </w:rPr>
        <w:t>____________________</w:t>
      </w:r>
    </w:p>
    <w:sectPr w:rsidR="00247772" w:rsidRPr="001D0E82" w:rsidSect="00341B24">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E65"/>
    <w:multiLevelType w:val="hybridMultilevel"/>
    <w:tmpl w:val="25E8AB66"/>
    <w:lvl w:ilvl="0" w:tplc="04090003">
      <w:start w:val="1"/>
      <w:numFmt w:val="bullet"/>
      <w:lvlText w:val="o"/>
      <w:lvlJc w:val="left"/>
      <w:pPr>
        <w:ind w:left="720" w:hanging="360"/>
      </w:pPr>
      <w:rPr>
        <w:rFonts w:ascii="Courier New" w:hAnsi="Courier New" w:cs="Courier New" w:hint="default"/>
      </w:rPr>
    </w:lvl>
    <w:lvl w:ilvl="1" w:tplc="E33C0174">
      <w:numFmt w:val="bullet"/>
      <w:lvlText w:val="•"/>
      <w:lvlJc w:val="left"/>
      <w:pPr>
        <w:ind w:left="2380" w:hanging="130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5590B"/>
    <w:multiLevelType w:val="hybridMultilevel"/>
    <w:tmpl w:val="8776189A"/>
    <w:lvl w:ilvl="0" w:tplc="E60CF90C">
      <w:start w:val="1"/>
      <w:numFmt w:val="bullet"/>
      <w:lvlText w:val="-"/>
      <w:lvlJc w:val="left"/>
      <w:pPr>
        <w:tabs>
          <w:tab w:val="num" w:pos="720"/>
        </w:tabs>
        <w:ind w:left="720" w:hanging="360"/>
      </w:pPr>
      <w:rPr>
        <w:rFonts w:ascii="Calibri" w:eastAsiaTheme="minorHAnsi" w:hAnsi="Calibri" w:cs="Calibri" w:hint="default"/>
        <w:strike w:val="0"/>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92834"/>
    <w:multiLevelType w:val="hybridMultilevel"/>
    <w:tmpl w:val="00EA62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A7B35C9"/>
    <w:multiLevelType w:val="hybridMultilevel"/>
    <w:tmpl w:val="4DD42FE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C5B3256"/>
    <w:multiLevelType w:val="hybridMultilevel"/>
    <w:tmpl w:val="064E524C"/>
    <w:lvl w:ilvl="0" w:tplc="04FEF516">
      <w:start w:val="1"/>
      <w:numFmt w:val="decimal"/>
      <w:lvlText w:val="%1."/>
      <w:lvlJc w:val="left"/>
      <w:pPr>
        <w:ind w:left="2160" w:hanging="360"/>
      </w:pPr>
    </w:lvl>
    <w:lvl w:ilvl="1" w:tplc="04270019">
      <w:start w:val="1"/>
      <w:numFmt w:val="lowerLetter"/>
      <w:lvlText w:val="%2."/>
      <w:lvlJc w:val="left"/>
      <w:pPr>
        <w:ind w:left="2880" w:hanging="360"/>
      </w:pPr>
    </w:lvl>
    <w:lvl w:ilvl="2" w:tplc="0427001B">
      <w:start w:val="1"/>
      <w:numFmt w:val="lowerRoman"/>
      <w:lvlText w:val="%3."/>
      <w:lvlJc w:val="right"/>
      <w:pPr>
        <w:ind w:left="3600" w:hanging="180"/>
      </w:pPr>
    </w:lvl>
    <w:lvl w:ilvl="3" w:tplc="0427000F">
      <w:start w:val="1"/>
      <w:numFmt w:val="decimal"/>
      <w:lvlText w:val="%4."/>
      <w:lvlJc w:val="left"/>
      <w:pPr>
        <w:ind w:left="4320" w:hanging="360"/>
      </w:pPr>
    </w:lvl>
    <w:lvl w:ilvl="4" w:tplc="04270019">
      <w:start w:val="1"/>
      <w:numFmt w:val="lowerLetter"/>
      <w:lvlText w:val="%5."/>
      <w:lvlJc w:val="left"/>
      <w:pPr>
        <w:ind w:left="5040" w:hanging="360"/>
      </w:pPr>
    </w:lvl>
    <w:lvl w:ilvl="5" w:tplc="0427001B">
      <w:start w:val="1"/>
      <w:numFmt w:val="lowerRoman"/>
      <w:lvlText w:val="%6."/>
      <w:lvlJc w:val="right"/>
      <w:pPr>
        <w:ind w:left="5760" w:hanging="180"/>
      </w:pPr>
    </w:lvl>
    <w:lvl w:ilvl="6" w:tplc="0427000F">
      <w:start w:val="1"/>
      <w:numFmt w:val="decimal"/>
      <w:lvlText w:val="%7."/>
      <w:lvlJc w:val="left"/>
      <w:pPr>
        <w:ind w:left="6480" w:hanging="360"/>
      </w:pPr>
    </w:lvl>
    <w:lvl w:ilvl="7" w:tplc="04270019">
      <w:start w:val="1"/>
      <w:numFmt w:val="lowerLetter"/>
      <w:lvlText w:val="%8."/>
      <w:lvlJc w:val="left"/>
      <w:pPr>
        <w:ind w:left="7200" w:hanging="360"/>
      </w:pPr>
    </w:lvl>
    <w:lvl w:ilvl="8" w:tplc="0427001B">
      <w:start w:val="1"/>
      <w:numFmt w:val="lowerRoman"/>
      <w:lvlText w:val="%9."/>
      <w:lvlJc w:val="right"/>
      <w:pPr>
        <w:ind w:left="7920" w:hanging="180"/>
      </w:pPr>
    </w:lvl>
  </w:abstractNum>
  <w:abstractNum w:abstractNumId="5" w15:restartNumberingAfterBreak="0">
    <w:nsid w:val="0F4C17E8"/>
    <w:multiLevelType w:val="hybridMultilevel"/>
    <w:tmpl w:val="8BFCA81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37404B9"/>
    <w:multiLevelType w:val="hybridMultilevel"/>
    <w:tmpl w:val="C792B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7C0736"/>
    <w:multiLevelType w:val="hybridMultilevel"/>
    <w:tmpl w:val="B7CEF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50BC7"/>
    <w:multiLevelType w:val="hybridMultilevel"/>
    <w:tmpl w:val="F9E0C3AA"/>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15AB70E1"/>
    <w:multiLevelType w:val="multilevel"/>
    <w:tmpl w:val="832EF3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973063D"/>
    <w:multiLevelType w:val="hybridMultilevel"/>
    <w:tmpl w:val="FC1C7C7E"/>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81287F"/>
    <w:multiLevelType w:val="hybridMultilevel"/>
    <w:tmpl w:val="471ED396"/>
    <w:lvl w:ilvl="0" w:tplc="058AD324">
      <w:start w:val="1"/>
      <w:numFmt w:val="decimal"/>
      <w:suff w:val="space"/>
      <w:lvlText w:val="%1."/>
      <w:lvlJc w:val="left"/>
      <w:pPr>
        <w:ind w:left="1222" w:hanging="1222"/>
      </w:pPr>
      <w:rPr>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E41D49"/>
    <w:multiLevelType w:val="hybridMultilevel"/>
    <w:tmpl w:val="4A38DA3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2232" w:hanging="1152"/>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E8916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133D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7459D8"/>
    <w:multiLevelType w:val="hybridMultilevel"/>
    <w:tmpl w:val="EC1818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94C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964E2"/>
    <w:multiLevelType w:val="hybridMultilevel"/>
    <w:tmpl w:val="BB7E502E"/>
    <w:lvl w:ilvl="0" w:tplc="F1803F96">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18" w15:restartNumberingAfterBreak="0">
    <w:nsid w:val="272C7664"/>
    <w:multiLevelType w:val="hybridMultilevel"/>
    <w:tmpl w:val="50C4C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8CB367E"/>
    <w:multiLevelType w:val="hybridMultilevel"/>
    <w:tmpl w:val="85A8E3F8"/>
    <w:lvl w:ilvl="0" w:tplc="04270001">
      <w:start w:val="1"/>
      <w:numFmt w:val="bullet"/>
      <w:lvlText w:val=""/>
      <w:lvlJc w:val="left"/>
      <w:pPr>
        <w:ind w:left="426" w:hanging="360"/>
      </w:pPr>
      <w:rPr>
        <w:rFonts w:ascii="Symbol" w:hAnsi="Symbol" w:hint="default"/>
      </w:rPr>
    </w:lvl>
    <w:lvl w:ilvl="1" w:tplc="04270003">
      <w:start w:val="1"/>
      <w:numFmt w:val="bullet"/>
      <w:lvlText w:val="o"/>
      <w:lvlJc w:val="left"/>
      <w:pPr>
        <w:ind w:left="1146" w:hanging="360"/>
      </w:pPr>
      <w:rPr>
        <w:rFonts w:ascii="Courier New" w:hAnsi="Courier New" w:cs="Courier New" w:hint="default"/>
      </w:rPr>
    </w:lvl>
    <w:lvl w:ilvl="2" w:tplc="04270005">
      <w:start w:val="1"/>
      <w:numFmt w:val="bullet"/>
      <w:lvlText w:val=""/>
      <w:lvlJc w:val="left"/>
      <w:pPr>
        <w:ind w:left="1866" w:hanging="360"/>
      </w:pPr>
      <w:rPr>
        <w:rFonts w:ascii="Wingdings" w:hAnsi="Wingdings" w:hint="default"/>
      </w:rPr>
    </w:lvl>
    <w:lvl w:ilvl="3" w:tplc="04270001">
      <w:start w:val="1"/>
      <w:numFmt w:val="bullet"/>
      <w:lvlText w:val=""/>
      <w:lvlJc w:val="left"/>
      <w:pPr>
        <w:ind w:left="2586" w:hanging="360"/>
      </w:pPr>
      <w:rPr>
        <w:rFonts w:ascii="Symbol" w:hAnsi="Symbol" w:hint="default"/>
      </w:rPr>
    </w:lvl>
    <w:lvl w:ilvl="4" w:tplc="04270003">
      <w:start w:val="1"/>
      <w:numFmt w:val="bullet"/>
      <w:lvlText w:val="o"/>
      <w:lvlJc w:val="left"/>
      <w:pPr>
        <w:ind w:left="3306" w:hanging="360"/>
      </w:pPr>
      <w:rPr>
        <w:rFonts w:ascii="Courier New" w:hAnsi="Courier New" w:cs="Courier New" w:hint="default"/>
      </w:rPr>
    </w:lvl>
    <w:lvl w:ilvl="5" w:tplc="04270005">
      <w:start w:val="1"/>
      <w:numFmt w:val="bullet"/>
      <w:lvlText w:val=""/>
      <w:lvlJc w:val="left"/>
      <w:pPr>
        <w:ind w:left="4026" w:hanging="360"/>
      </w:pPr>
      <w:rPr>
        <w:rFonts w:ascii="Wingdings" w:hAnsi="Wingdings" w:hint="default"/>
      </w:rPr>
    </w:lvl>
    <w:lvl w:ilvl="6" w:tplc="04270001">
      <w:start w:val="1"/>
      <w:numFmt w:val="bullet"/>
      <w:lvlText w:val=""/>
      <w:lvlJc w:val="left"/>
      <w:pPr>
        <w:ind w:left="4746" w:hanging="360"/>
      </w:pPr>
      <w:rPr>
        <w:rFonts w:ascii="Symbol" w:hAnsi="Symbol" w:hint="default"/>
      </w:rPr>
    </w:lvl>
    <w:lvl w:ilvl="7" w:tplc="04270003">
      <w:start w:val="1"/>
      <w:numFmt w:val="bullet"/>
      <w:lvlText w:val="o"/>
      <w:lvlJc w:val="left"/>
      <w:pPr>
        <w:ind w:left="5466" w:hanging="360"/>
      </w:pPr>
      <w:rPr>
        <w:rFonts w:ascii="Courier New" w:hAnsi="Courier New" w:cs="Courier New" w:hint="default"/>
      </w:rPr>
    </w:lvl>
    <w:lvl w:ilvl="8" w:tplc="04270005">
      <w:start w:val="1"/>
      <w:numFmt w:val="bullet"/>
      <w:lvlText w:val=""/>
      <w:lvlJc w:val="left"/>
      <w:pPr>
        <w:ind w:left="6186" w:hanging="360"/>
      </w:pPr>
      <w:rPr>
        <w:rFonts w:ascii="Wingdings" w:hAnsi="Wingdings" w:hint="default"/>
      </w:rPr>
    </w:lvl>
  </w:abstractNum>
  <w:abstractNum w:abstractNumId="20" w15:restartNumberingAfterBreak="0">
    <w:nsid w:val="2B407EAF"/>
    <w:multiLevelType w:val="hybridMultilevel"/>
    <w:tmpl w:val="B344C722"/>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2B4950DA"/>
    <w:multiLevelType w:val="hybridMultilevel"/>
    <w:tmpl w:val="1BD2CC46"/>
    <w:lvl w:ilvl="0" w:tplc="2D24132E">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22" w15:restartNumberingAfterBreak="0">
    <w:nsid w:val="2D751B9A"/>
    <w:multiLevelType w:val="multilevel"/>
    <w:tmpl w:val="C8F61CB2"/>
    <w:lvl w:ilvl="0">
      <w:start w:val="1"/>
      <w:numFmt w:val="decimal"/>
      <w:lvlText w:val="2.%1."/>
      <w:lvlJc w:val="left"/>
      <w:pPr>
        <w:ind w:left="360" w:hanging="360"/>
      </w:pPr>
      <w:rPr>
        <w:rFonts w:hint="default"/>
        <w:b w:val="0"/>
        <w:sz w:val="22"/>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1E675B6"/>
    <w:multiLevelType w:val="hybridMultilevel"/>
    <w:tmpl w:val="47D8A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EA49AD"/>
    <w:multiLevelType w:val="hybridMultilevel"/>
    <w:tmpl w:val="87122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625DCA"/>
    <w:multiLevelType w:val="hybridMultilevel"/>
    <w:tmpl w:val="8C46DE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5251380"/>
    <w:multiLevelType w:val="hybridMultilevel"/>
    <w:tmpl w:val="02D272A4"/>
    <w:lvl w:ilvl="0" w:tplc="0809000F">
      <w:start w:val="1"/>
      <w:numFmt w:val="decimal"/>
      <w:lvlText w:val="%1."/>
      <w:lvlJc w:val="left"/>
      <w:pPr>
        <w:ind w:left="78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5A00172"/>
    <w:multiLevelType w:val="hybridMultilevel"/>
    <w:tmpl w:val="681A0BF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393A2E9E"/>
    <w:multiLevelType w:val="hybridMultilevel"/>
    <w:tmpl w:val="244CB9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3ABA2283"/>
    <w:multiLevelType w:val="hybridMultilevel"/>
    <w:tmpl w:val="1BD2CC46"/>
    <w:lvl w:ilvl="0" w:tplc="2D24132E">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30" w15:restartNumberingAfterBreak="0">
    <w:nsid w:val="45F34BBC"/>
    <w:multiLevelType w:val="hybridMultilevel"/>
    <w:tmpl w:val="5ABEA804"/>
    <w:lvl w:ilvl="0" w:tplc="04270001">
      <w:start w:val="1"/>
      <w:numFmt w:val="bullet"/>
      <w:lvlText w:val=""/>
      <w:lvlJc w:val="left"/>
      <w:pPr>
        <w:ind w:left="2160" w:hanging="360"/>
      </w:pPr>
      <w:rPr>
        <w:rFonts w:ascii="Symbol" w:hAnsi="Symbol" w:hint="default"/>
      </w:rPr>
    </w:lvl>
    <w:lvl w:ilvl="1" w:tplc="04270003">
      <w:start w:val="1"/>
      <w:numFmt w:val="bullet"/>
      <w:lvlText w:val="o"/>
      <w:lvlJc w:val="left"/>
      <w:pPr>
        <w:ind w:left="2880" w:hanging="360"/>
      </w:pPr>
      <w:rPr>
        <w:rFonts w:ascii="Courier New" w:hAnsi="Courier New" w:cs="Courier New" w:hint="default"/>
      </w:rPr>
    </w:lvl>
    <w:lvl w:ilvl="2" w:tplc="04270005">
      <w:start w:val="1"/>
      <w:numFmt w:val="bullet"/>
      <w:lvlText w:val=""/>
      <w:lvlJc w:val="left"/>
      <w:pPr>
        <w:ind w:left="3600" w:hanging="360"/>
      </w:pPr>
      <w:rPr>
        <w:rFonts w:ascii="Wingdings" w:hAnsi="Wingdings" w:hint="default"/>
      </w:rPr>
    </w:lvl>
    <w:lvl w:ilvl="3" w:tplc="04270001">
      <w:start w:val="1"/>
      <w:numFmt w:val="bullet"/>
      <w:lvlText w:val=""/>
      <w:lvlJc w:val="left"/>
      <w:pPr>
        <w:ind w:left="4320" w:hanging="360"/>
      </w:pPr>
      <w:rPr>
        <w:rFonts w:ascii="Symbol" w:hAnsi="Symbol" w:hint="default"/>
      </w:rPr>
    </w:lvl>
    <w:lvl w:ilvl="4" w:tplc="04270003">
      <w:start w:val="1"/>
      <w:numFmt w:val="bullet"/>
      <w:lvlText w:val="o"/>
      <w:lvlJc w:val="left"/>
      <w:pPr>
        <w:ind w:left="5040" w:hanging="360"/>
      </w:pPr>
      <w:rPr>
        <w:rFonts w:ascii="Courier New" w:hAnsi="Courier New" w:cs="Courier New" w:hint="default"/>
      </w:rPr>
    </w:lvl>
    <w:lvl w:ilvl="5" w:tplc="04270005">
      <w:start w:val="1"/>
      <w:numFmt w:val="bullet"/>
      <w:lvlText w:val=""/>
      <w:lvlJc w:val="left"/>
      <w:pPr>
        <w:ind w:left="5760" w:hanging="360"/>
      </w:pPr>
      <w:rPr>
        <w:rFonts w:ascii="Wingdings" w:hAnsi="Wingdings" w:hint="default"/>
      </w:rPr>
    </w:lvl>
    <w:lvl w:ilvl="6" w:tplc="04270001">
      <w:start w:val="1"/>
      <w:numFmt w:val="bullet"/>
      <w:lvlText w:val=""/>
      <w:lvlJc w:val="left"/>
      <w:pPr>
        <w:ind w:left="6480" w:hanging="360"/>
      </w:pPr>
      <w:rPr>
        <w:rFonts w:ascii="Symbol" w:hAnsi="Symbol" w:hint="default"/>
      </w:rPr>
    </w:lvl>
    <w:lvl w:ilvl="7" w:tplc="04270003">
      <w:start w:val="1"/>
      <w:numFmt w:val="bullet"/>
      <w:lvlText w:val="o"/>
      <w:lvlJc w:val="left"/>
      <w:pPr>
        <w:ind w:left="7200" w:hanging="360"/>
      </w:pPr>
      <w:rPr>
        <w:rFonts w:ascii="Courier New" w:hAnsi="Courier New" w:cs="Courier New" w:hint="default"/>
      </w:rPr>
    </w:lvl>
    <w:lvl w:ilvl="8" w:tplc="04270005">
      <w:start w:val="1"/>
      <w:numFmt w:val="bullet"/>
      <w:lvlText w:val=""/>
      <w:lvlJc w:val="left"/>
      <w:pPr>
        <w:ind w:left="7920" w:hanging="360"/>
      </w:pPr>
      <w:rPr>
        <w:rFonts w:ascii="Wingdings" w:hAnsi="Wingdings" w:hint="default"/>
      </w:rPr>
    </w:lvl>
  </w:abstractNum>
  <w:abstractNum w:abstractNumId="31" w15:restartNumberingAfterBreak="0">
    <w:nsid w:val="4AD9271C"/>
    <w:multiLevelType w:val="hybridMultilevel"/>
    <w:tmpl w:val="265870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6B7A6C"/>
    <w:multiLevelType w:val="hybridMultilevel"/>
    <w:tmpl w:val="86F4C1C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58516122"/>
    <w:multiLevelType w:val="hybridMultilevel"/>
    <w:tmpl w:val="4710B8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5939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157475"/>
    <w:multiLevelType w:val="hybridMultilevel"/>
    <w:tmpl w:val="02D272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5F6B15"/>
    <w:multiLevelType w:val="hybridMultilevel"/>
    <w:tmpl w:val="8AB4A86A"/>
    <w:lvl w:ilvl="0" w:tplc="E60CF90C">
      <w:start w:val="1"/>
      <w:numFmt w:val="bullet"/>
      <w:lvlText w:val="-"/>
      <w:lvlJc w:val="left"/>
      <w:pPr>
        <w:tabs>
          <w:tab w:val="num" w:pos="720"/>
        </w:tabs>
        <w:ind w:left="720" w:hanging="360"/>
      </w:pPr>
      <w:rPr>
        <w:rFonts w:ascii="Calibri" w:eastAsiaTheme="minorHAnsi" w:hAnsi="Calibri" w:cs="Calibri" w:hint="default"/>
        <w:strike w:val="0"/>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7C3340"/>
    <w:multiLevelType w:val="hybridMultilevel"/>
    <w:tmpl w:val="9FE248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83FBD"/>
    <w:multiLevelType w:val="hybridMultilevel"/>
    <w:tmpl w:val="F806C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E945AC"/>
    <w:multiLevelType w:val="hybridMultilevel"/>
    <w:tmpl w:val="232EEB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E30036E"/>
    <w:multiLevelType w:val="hybridMultilevel"/>
    <w:tmpl w:val="88B4DF4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4121B32"/>
    <w:multiLevelType w:val="hybridMultilevel"/>
    <w:tmpl w:val="F3FA5C7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6503659"/>
    <w:multiLevelType w:val="hybridMultilevel"/>
    <w:tmpl w:val="52F047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A295B75"/>
    <w:multiLevelType w:val="hybridMultilevel"/>
    <w:tmpl w:val="B6C63B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AE12BE"/>
    <w:multiLevelType w:val="hybridMultilevel"/>
    <w:tmpl w:val="7B46B63C"/>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5" w15:restartNumberingAfterBreak="0">
    <w:nsid w:val="7D5D2421"/>
    <w:multiLevelType w:val="hybridMultilevel"/>
    <w:tmpl w:val="7C344C5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62756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1792450">
    <w:abstractNumId w:val="12"/>
  </w:num>
  <w:num w:numId="3" w16cid:durableId="556235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28760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8088010">
    <w:abstractNumId w:val="30"/>
  </w:num>
  <w:num w:numId="6" w16cid:durableId="9578760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91280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783643">
    <w:abstractNumId w:val="42"/>
  </w:num>
  <w:num w:numId="9" w16cid:durableId="1753548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2497391">
    <w:abstractNumId w:val="41"/>
  </w:num>
  <w:num w:numId="11" w16cid:durableId="492839596">
    <w:abstractNumId w:val="19"/>
  </w:num>
  <w:num w:numId="12" w16cid:durableId="1761755447">
    <w:abstractNumId w:val="28"/>
  </w:num>
  <w:num w:numId="13" w16cid:durableId="1670209601">
    <w:abstractNumId w:val="11"/>
  </w:num>
  <w:num w:numId="14" w16cid:durableId="234315432">
    <w:abstractNumId w:val="16"/>
  </w:num>
  <w:num w:numId="15" w16cid:durableId="543366890">
    <w:abstractNumId w:val="4"/>
  </w:num>
  <w:num w:numId="16" w16cid:durableId="223026673">
    <w:abstractNumId w:val="34"/>
  </w:num>
  <w:num w:numId="17" w16cid:durableId="1077364850">
    <w:abstractNumId w:val="13"/>
  </w:num>
  <w:num w:numId="18" w16cid:durableId="1992250729">
    <w:abstractNumId w:val="14"/>
  </w:num>
  <w:num w:numId="19" w16cid:durableId="1219976826">
    <w:abstractNumId w:val="25"/>
  </w:num>
  <w:num w:numId="20" w16cid:durableId="873812694">
    <w:abstractNumId w:val="33"/>
  </w:num>
  <w:num w:numId="21" w16cid:durableId="867764941">
    <w:abstractNumId w:val="15"/>
  </w:num>
  <w:num w:numId="22" w16cid:durableId="410782449">
    <w:abstractNumId w:val="0"/>
  </w:num>
  <w:num w:numId="23" w16cid:durableId="583298812">
    <w:abstractNumId w:val="37"/>
  </w:num>
  <w:num w:numId="24" w16cid:durableId="1730687853">
    <w:abstractNumId w:val="7"/>
  </w:num>
  <w:num w:numId="25" w16cid:durableId="231046057">
    <w:abstractNumId w:val="1"/>
  </w:num>
  <w:num w:numId="26" w16cid:durableId="889414151">
    <w:abstractNumId w:val="3"/>
  </w:num>
  <w:num w:numId="27" w16cid:durableId="140854076">
    <w:abstractNumId w:val="36"/>
  </w:num>
  <w:num w:numId="28" w16cid:durableId="107624982">
    <w:abstractNumId w:val="22"/>
  </w:num>
  <w:num w:numId="29" w16cid:durableId="122584436">
    <w:abstractNumId w:val="39"/>
  </w:num>
  <w:num w:numId="30" w16cid:durableId="1865509745">
    <w:abstractNumId w:val="24"/>
  </w:num>
  <w:num w:numId="31" w16cid:durableId="1070276628">
    <w:abstractNumId w:val="43"/>
  </w:num>
  <w:num w:numId="32" w16cid:durableId="1638686595">
    <w:abstractNumId w:val="38"/>
  </w:num>
  <w:num w:numId="33" w16cid:durableId="1825924685">
    <w:abstractNumId w:val="23"/>
  </w:num>
  <w:num w:numId="34" w16cid:durableId="1887059577">
    <w:abstractNumId w:val="26"/>
  </w:num>
  <w:num w:numId="35" w16cid:durableId="805968837">
    <w:abstractNumId w:val="35"/>
  </w:num>
  <w:num w:numId="36" w16cid:durableId="625044984">
    <w:abstractNumId w:val="20"/>
  </w:num>
  <w:num w:numId="37" w16cid:durableId="598417821">
    <w:abstractNumId w:val="27"/>
  </w:num>
  <w:num w:numId="38" w16cid:durableId="145170487">
    <w:abstractNumId w:val="10"/>
  </w:num>
  <w:num w:numId="39" w16cid:durableId="226651669">
    <w:abstractNumId w:val="32"/>
  </w:num>
  <w:num w:numId="40" w16cid:durableId="424616934">
    <w:abstractNumId w:val="44"/>
  </w:num>
  <w:num w:numId="41" w16cid:durableId="1493374208">
    <w:abstractNumId w:val="8"/>
  </w:num>
  <w:num w:numId="42" w16cid:durableId="401635440">
    <w:abstractNumId w:val="2"/>
  </w:num>
  <w:num w:numId="43" w16cid:durableId="1349597902">
    <w:abstractNumId w:val="5"/>
  </w:num>
  <w:num w:numId="44" w16cid:durableId="1937710464">
    <w:abstractNumId w:val="31"/>
  </w:num>
  <w:num w:numId="45" w16cid:durableId="449906956">
    <w:abstractNumId w:val="6"/>
  </w:num>
  <w:num w:numId="46" w16cid:durableId="1940721207">
    <w:abstractNumId w:val="45"/>
  </w:num>
  <w:num w:numId="47" w16cid:durableId="753861292">
    <w:abstractNumId w:val="40"/>
  </w:num>
  <w:num w:numId="48" w16cid:durableId="19824181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0C0"/>
    <w:rsid w:val="00041B11"/>
    <w:rsid w:val="000A1AC1"/>
    <w:rsid w:val="000B70C0"/>
    <w:rsid w:val="000C0320"/>
    <w:rsid w:val="00183B73"/>
    <w:rsid w:val="001A7596"/>
    <w:rsid w:val="001D0E82"/>
    <w:rsid w:val="001D6C5E"/>
    <w:rsid w:val="001F2638"/>
    <w:rsid w:val="002122CB"/>
    <w:rsid w:val="00247772"/>
    <w:rsid w:val="00280C09"/>
    <w:rsid w:val="00341B24"/>
    <w:rsid w:val="003455F1"/>
    <w:rsid w:val="00352CF2"/>
    <w:rsid w:val="00361677"/>
    <w:rsid w:val="00390ECD"/>
    <w:rsid w:val="00414EC3"/>
    <w:rsid w:val="004827A0"/>
    <w:rsid w:val="00485A3B"/>
    <w:rsid w:val="004F426A"/>
    <w:rsid w:val="00563EC8"/>
    <w:rsid w:val="005E6FA6"/>
    <w:rsid w:val="006A34D5"/>
    <w:rsid w:val="006B4B07"/>
    <w:rsid w:val="006B5B14"/>
    <w:rsid w:val="00783482"/>
    <w:rsid w:val="00790216"/>
    <w:rsid w:val="007C2B59"/>
    <w:rsid w:val="007F7938"/>
    <w:rsid w:val="00805BBF"/>
    <w:rsid w:val="008A2529"/>
    <w:rsid w:val="00925DD6"/>
    <w:rsid w:val="00946F26"/>
    <w:rsid w:val="00994804"/>
    <w:rsid w:val="009E7330"/>
    <w:rsid w:val="00A02086"/>
    <w:rsid w:val="00AB0EB8"/>
    <w:rsid w:val="00AB14B4"/>
    <w:rsid w:val="00AB48A5"/>
    <w:rsid w:val="00AC6AF9"/>
    <w:rsid w:val="00B33A09"/>
    <w:rsid w:val="00B628E9"/>
    <w:rsid w:val="00BF5A18"/>
    <w:rsid w:val="00C24EF1"/>
    <w:rsid w:val="00C509BC"/>
    <w:rsid w:val="00C6732D"/>
    <w:rsid w:val="00C92CB1"/>
    <w:rsid w:val="00D3475C"/>
    <w:rsid w:val="00D71744"/>
    <w:rsid w:val="00E42947"/>
    <w:rsid w:val="00E60840"/>
    <w:rsid w:val="00E80D6F"/>
    <w:rsid w:val="00E865A1"/>
    <w:rsid w:val="00EB12B7"/>
    <w:rsid w:val="00EC2861"/>
    <w:rsid w:val="00EE1B21"/>
    <w:rsid w:val="00EF3695"/>
    <w:rsid w:val="00FD44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133AC"/>
  <w15:chartTrackingRefBased/>
  <w15:docId w15:val="{47DA6E6F-5B7B-494A-A3FC-77CDD031D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772"/>
    <w:pPr>
      <w:spacing w:line="254" w:lineRule="auto"/>
    </w:pPr>
    <w:rPr>
      <w:rFonts w:eastAsiaTheme="minorEastAsia"/>
      <w:lang w:val="lt-LT" w:eastAsia="lt-LT"/>
    </w:rPr>
  </w:style>
  <w:style w:type="paragraph" w:styleId="Heading1">
    <w:name w:val="heading 1"/>
    <w:aliases w:val="Appendix,stydde,app heading 1,app heading 11,app heading 12,app heading 111,app heading 13,1,1 ghost,g,ghost,Kapitel,Arial 14 Fett,Arial 14 Fett1,Arial 14 Fett2,Arial 16 Fett,Datasheet title,Chapter,TF-Overskrift 1,H11,H12,H13,H14,H15,H16"/>
    <w:basedOn w:val="Normal"/>
    <w:next w:val="Normal"/>
    <w:link w:val="Heading1Char"/>
    <w:qFormat/>
    <w:rsid w:val="00247772"/>
    <w:pPr>
      <w:keepNext/>
      <w:numPr>
        <w:numId w:val="1"/>
      </w:numPr>
      <w:spacing w:before="600" w:after="600" w:line="240" w:lineRule="auto"/>
      <w:outlineLvl w:val="0"/>
    </w:pPr>
    <w:rPr>
      <w:rFonts w:ascii="Times New Roman" w:eastAsia="SimSun" w:hAnsi="Times New Roman" w:cs="Times New Roman"/>
      <w:caps/>
      <w:color w:val="000000" w:themeColor="text1"/>
      <w:sz w:val="32"/>
      <w:szCs w:val="32"/>
      <w:lang w:val="en-US" w:eastAsia="ja-JP"/>
    </w:rPr>
  </w:style>
  <w:style w:type="paragraph" w:styleId="Heading2">
    <w:name w:val="heading 2"/>
    <w:basedOn w:val="ListParagraph"/>
    <w:next w:val="Normal"/>
    <w:link w:val="Heading2Char"/>
    <w:unhideWhenUsed/>
    <w:qFormat/>
    <w:rsid w:val="00247772"/>
    <w:pPr>
      <w:keepNext/>
      <w:numPr>
        <w:ilvl w:val="1"/>
        <w:numId w:val="1"/>
      </w:numPr>
      <w:tabs>
        <w:tab w:val="num" w:pos="360"/>
      </w:tabs>
      <w:spacing w:before="360" w:after="240"/>
      <w:ind w:left="720" w:firstLine="0"/>
      <w:contextualSpacing w:val="0"/>
      <w:jc w:val="both"/>
      <w:outlineLvl w:val="1"/>
    </w:pPr>
    <w:rPr>
      <w:rFonts w:eastAsia="SimSun"/>
      <w:b/>
      <w:bCs/>
      <w:caps/>
      <w:color w:val="0D0D0D" w:themeColor="text1" w:themeTint="F2"/>
      <w:lang w:val="en-US" w:eastAsia="ja-JP"/>
    </w:rPr>
  </w:style>
  <w:style w:type="paragraph" w:styleId="Heading3">
    <w:name w:val="heading 3"/>
    <w:aliases w:val="1.1.1. style"/>
    <w:basedOn w:val="Heading2"/>
    <w:next w:val="Normal"/>
    <w:link w:val="Heading3Char"/>
    <w:semiHidden/>
    <w:unhideWhenUsed/>
    <w:qFormat/>
    <w:rsid w:val="00247772"/>
    <w:pPr>
      <w:numPr>
        <w:ilvl w:val="2"/>
      </w:numPr>
      <w:tabs>
        <w:tab w:val="num" w:pos="360"/>
      </w:tabs>
      <w:spacing w:before="180" w:after="180"/>
      <w:outlineLvl w:val="2"/>
    </w:pPr>
    <w:rPr>
      <w:b w:val="0"/>
      <w:bCs w:val="0"/>
      <w:caps w:val="0"/>
      <w:color w:val="000000" w:themeColor="text1"/>
      <w:sz w:val="22"/>
    </w:rPr>
  </w:style>
  <w:style w:type="paragraph" w:styleId="Heading4">
    <w:name w:val="heading 4"/>
    <w:aliases w:val="Heading 4 Char Char Char Char"/>
    <w:basedOn w:val="ListParagraph"/>
    <w:next w:val="Normal"/>
    <w:link w:val="Heading4Char"/>
    <w:semiHidden/>
    <w:unhideWhenUsed/>
    <w:qFormat/>
    <w:rsid w:val="00247772"/>
    <w:pPr>
      <w:keepNext/>
      <w:keepLines/>
      <w:numPr>
        <w:ilvl w:val="3"/>
        <w:numId w:val="1"/>
      </w:numPr>
      <w:tabs>
        <w:tab w:val="num" w:pos="360"/>
      </w:tabs>
      <w:spacing w:before="40"/>
      <w:ind w:left="720" w:firstLine="0"/>
      <w:contextualSpacing w:val="0"/>
      <w:jc w:val="both"/>
      <w:outlineLvl w:val="3"/>
    </w:pPr>
    <w:rPr>
      <w:rFonts w:eastAsiaTheme="majorEastAsia" w:cstheme="majorBidi"/>
      <w:bCs/>
      <w:iCs/>
      <w:color w:val="134753"/>
      <w:lang w:val="en-US" w:eastAsia="ja-JP"/>
    </w:rPr>
  </w:style>
  <w:style w:type="paragraph" w:styleId="Heading5">
    <w:name w:val="heading 5"/>
    <w:basedOn w:val="Normal"/>
    <w:next w:val="Normal"/>
    <w:link w:val="Heading5Char"/>
    <w:semiHidden/>
    <w:unhideWhenUsed/>
    <w:qFormat/>
    <w:rsid w:val="00247772"/>
    <w:pPr>
      <w:keepNext/>
      <w:keepLines/>
      <w:numPr>
        <w:ilvl w:val="4"/>
        <w:numId w:val="1"/>
      </w:numPr>
      <w:spacing w:before="40" w:after="0" w:line="240" w:lineRule="auto"/>
      <w:jc w:val="both"/>
      <w:outlineLvl w:val="4"/>
    </w:pPr>
    <w:rPr>
      <w:rFonts w:asciiTheme="majorHAnsi" w:eastAsiaTheme="majorEastAsia" w:hAnsiTheme="majorHAnsi" w:cstheme="majorBidi"/>
      <w:bCs/>
      <w:color w:val="2F5496" w:themeColor="accent1" w:themeShade="BF"/>
      <w:lang w:eastAsia="ja-JP"/>
    </w:rPr>
  </w:style>
  <w:style w:type="paragraph" w:styleId="Heading6">
    <w:name w:val="heading 6"/>
    <w:basedOn w:val="Normal"/>
    <w:next w:val="Normal"/>
    <w:link w:val="Heading6Char"/>
    <w:semiHidden/>
    <w:unhideWhenUsed/>
    <w:qFormat/>
    <w:rsid w:val="00247772"/>
    <w:pPr>
      <w:keepNext/>
      <w:keepLines/>
      <w:numPr>
        <w:ilvl w:val="5"/>
        <w:numId w:val="1"/>
      </w:numPr>
      <w:spacing w:before="40" w:after="0" w:line="240" w:lineRule="auto"/>
      <w:jc w:val="both"/>
      <w:outlineLvl w:val="5"/>
    </w:pPr>
    <w:rPr>
      <w:rFonts w:asciiTheme="majorHAnsi" w:eastAsiaTheme="majorEastAsia" w:hAnsiTheme="majorHAnsi" w:cstheme="majorBidi"/>
      <w:bCs/>
      <w:color w:val="1F3763" w:themeColor="accent1" w:themeShade="7F"/>
      <w:lang w:eastAsia="ja-JP"/>
    </w:rPr>
  </w:style>
  <w:style w:type="paragraph" w:styleId="Heading7">
    <w:name w:val="heading 7"/>
    <w:basedOn w:val="Normal"/>
    <w:next w:val="Normal"/>
    <w:link w:val="Heading7Char"/>
    <w:semiHidden/>
    <w:unhideWhenUsed/>
    <w:qFormat/>
    <w:rsid w:val="00247772"/>
    <w:pPr>
      <w:keepNext/>
      <w:keepLines/>
      <w:numPr>
        <w:ilvl w:val="6"/>
        <w:numId w:val="1"/>
      </w:numPr>
      <w:spacing w:before="40" w:after="0" w:line="240" w:lineRule="auto"/>
      <w:jc w:val="both"/>
      <w:outlineLvl w:val="6"/>
    </w:pPr>
    <w:rPr>
      <w:rFonts w:asciiTheme="majorHAnsi" w:eastAsiaTheme="majorEastAsia" w:hAnsiTheme="majorHAnsi" w:cstheme="majorBidi"/>
      <w:bCs/>
      <w:i/>
      <w:iCs/>
      <w:color w:val="1F3763" w:themeColor="accent1" w:themeShade="7F"/>
      <w:lang w:eastAsia="ja-JP"/>
    </w:rPr>
  </w:style>
  <w:style w:type="paragraph" w:styleId="Heading8">
    <w:name w:val="heading 8"/>
    <w:basedOn w:val="Normal"/>
    <w:next w:val="Normal"/>
    <w:link w:val="Heading8Char"/>
    <w:semiHidden/>
    <w:unhideWhenUsed/>
    <w:qFormat/>
    <w:rsid w:val="00247772"/>
    <w:pPr>
      <w:keepNext/>
      <w:keepLines/>
      <w:numPr>
        <w:ilvl w:val="7"/>
        <w:numId w:val="1"/>
      </w:numPr>
      <w:spacing w:before="40" w:after="0" w:line="240" w:lineRule="auto"/>
      <w:jc w:val="both"/>
      <w:outlineLvl w:val="7"/>
    </w:pPr>
    <w:rPr>
      <w:rFonts w:asciiTheme="majorHAnsi" w:eastAsiaTheme="majorEastAsia" w:hAnsiTheme="majorHAnsi" w:cstheme="majorBidi"/>
      <w:bCs/>
      <w:color w:val="272727" w:themeColor="text1" w:themeTint="D8"/>
      <w:sz w:val="21"/>
      <w:szCs w:val="21"/>
      <w:lang w:eastAsia="ja-JP"/>
    </w:rPr>
  </w:style>
  <w:style w:type="paragraph" w:styleId="Heading9">
    <w:name w:val="heading 9"/>
    <w:basedOn w:val="Normal"/>
    <w:next w:val="Normal"/>
    <w:link w:val="Heading9Char"/>
    <w:semiHidden/>
    <w:unhideWhenUsed/>
    <w:qFormat/>
    <w:rsid w:val="00247772"/>
    <w:pPr>
      <w:keepNext/>
      <w:keepLines/>
      <w:numPr>
        <w:ilvl w:val="8"/>
        <w:numId w:val="1"/>
      </w:numPr>
      <w:spacing w:before="40" w:after="0" w:line="240" w:lineRule="auto"/>
      <w:jc w:val="both"/>
      <w:outlineLvl w:val="8"/>
    </w:pPr>
    <w:rPr>
      <w:rFonts w:asciiTheme="majorHAnsi" w:eastAsiaTheme="majorEastAsia" w:hAnsiTheme="majorHAnsi" w:cstheme="majorBidi"/>
      <w:bCs/>
      <w:i/>
      <w:iCs/>
      <w:color w:val="272727" w:themeColor="text1" w:themeTint="D8"/>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Kapitel Char,Arial 14 Fett Char,Arial 14 Fett1 Char,Arial 14 Fett2 Char"/>
    <w:basedOn w:val="DefaultParagraphFont"/>
    <w:link w:val="Heading1"/>
    <w:rsid w:val="00247772"/>
    <w:rPr>
      <w:rFonts w:ascii="Times New Roman" w:eastAsia="SimSun" w:hAnsi="Times New Roman" w:cs="Times New Roman"/>
      <w:caps/>
      <w:color w:val="000000" w:themeColor="text1"/>
      <w:sz w:val="32"/>
      <w:szCs w:val="32"/>
      <w:lang w:eastAsia="ja-JP"/>
    </w:rPr>
  </w:style>
  <w:style w:type="character" w:customStyle="1" w:styleId="Heading2Char">
    <w:name w:val="Heading 2 Char"/>
    <w:basedOn w:val="DefaultParagraphFont"/>
    <w:link w:val="Heading2"/>
    <w:rsid w:val="00247772"/>
    <w:rPr>
      <w:rFonts w:ascii="Times New Roman" w:eastAsia="SimSun" w:hAnsi="Times New Roman" w:cs="Times New Roman"/>
      <w:b/>
      <w:bCs/>
      <w:caps/>
      <w:color w:val="0D0D0D" w:themeColor="text1" w:themeTint="F2"/>
      <w:sz w:val="24"/>
      <w:szCs w:val="24"/>
      <w:lang w:eastAsia="ja-JP"/>
    </w:rPr>
  </w:style>
  <w:style w:type="character" w:customStyle="1" w:styleId="Heading3Char">
    <w:name w:val="Heading 3 Char"/>
    <w:aliases w:val="1.1.1. style Char"/>
    <w:basedOn w:val="DefaultParagraphFont"/>
    <w:link w:val="Heading3"/>
    <w:semiHidden/>
    <w:rsid w:val="00247772"/>
    <w:rPr>
      <w:rFonts w:ascii="Times New Roman" w:eastAsia="SimSun" w:hAnsi="Times New Roman" w:cs="Times New Roman"/>
      <w:color w:val="000000" w:themeColor="text1"/>
      <w:szCs w:val="24"/>
      <w:lang w:eastAsia="ja-JP"/>
    </w:rPr>
  </w:style>
  <w:style w:type="character" w:customStyle="1" w:styleId="Heading4Char">
    <w:name w:val="Heading 4 Char"/>
    <w:aliases w:val="Heading 4 Char Char Char Char Char"/>
    <w:basedOn w:val="DefaultParagraphFont"/>
    <w:link w:val="Heading4"/>
    <w:semiHidden/>
    <w:rsid w:val="00247772"/>
    <w:rPr>
      <w:rFonts w:ascii="Times New Roman" w:eastAsiaTheme="majorEastAsia" w:hAnsi="Times New Roman" w:cstheme="majorBidi"/>
      <w:bCs/>
      <w:iCs/>
      <w:color w:val="134753"/>
      <w:sz w:val="24"/>
      <w:szCs w:val="24"/>
      <w:lang w:eastAsia="ja-JP"/>
    </w:rPr>
  </w:style>
  <w:style w:type="character" w:customStyle="1" w:styleId="Heading5Char">
    <w:name w:val="Heading 5 Char"/>
    <w:basedOn w:val="DefaultParagraphFont"/>
    <w:link w:val="Heading5"/>
    <w:semiHidden/>
    <w:rsid w:val="00247772"/>
    <w:rPr>
      <w:rFonts w:asciiTheme="majorHAnsi" w:eastAsiaTheme="majorEastAsia" w:hAnsiTheme="majorHAnsi" w:cstheme="majorBidi"/>
      <w:bCs/>
      <w:color w:val="2F5496" w:themeColor="accent1" w:themeShade="BF"/>
      <w:lang w:val="lt-LT" w:eastAsia="ja-JP"/>
    </w:rPr>
  </w:style>
  <w:style w:type="character" w:customStyle="1" w:styleId="Heading6Char">
    <w:name w:val="Heading 6 Char"/>
    <w:basedOn w:val="DefaultParagraphFont"/>
    <w:link w:val="Heading6"/>
    <w:semiHidden/>
    <w:rsid w:val="00247772"/>
    <w:rPr>
      <w:rFonts w:asciiTheme="majorHAnsi" w:eastAsiaTheme="majorEastAsia" w:hAnsiTheme="majorHAnsi" w:cstheme="majorBidi"/>
      <w:bCs/>
      <w:color w:val="1F3763" w:themeColor="accent1" w:themeShade="7F"/>
      <w:lang w:val="lt-LT" w:eastAsia="ja-JP"/>
    </w:rPr>
  </w:style>
  <w:style w:type="character" w:customStyle="1" w:styleId="Heading7Char">
    <w:name w:val="Heading 7 Char"/>
    <w:basedOn w:val="DefaultParagraphFont"/>
    <w:link w:val="Heading7"/>
    <w:semiHidden/>
    <w:rsid w:val="00247772"/>
    <w:rPr>
      <w:rFonts w:asciiTheme="majorHAnsi" w:eastAsiaTheme="majorEastAsia" w:hAnsiTheme="majorHAnsi" w:cstheme="majorBidi"/>
      <w:bCs/>
      <w:i/>
      <w:iCs/>
      <w:color w:val="1F3763" w:themeColor="accent1" w:themeShade="7F"/>
      <w:lang w:val="lt-LT" w:eastAsia="ja-JP"/>
    </w:rPr>
  </w:style>
  <w:style w:type="character" w:customStyle="1" w:styleId="Heading8Char">
    <w:name w:val="Heading 8 Char"/>
    <w:basedOn w:val="DefaultParagraphFont"/>
    <w:link w:val="Heading8"/>
    <w:semiHidden/>
    <w:rsid w:val="00247772"/>
    <w:rPr>
      <w:rFonts w:asciiTheme="majorHAnsi" w:eastAsiaTheme="majorEastAsia" w:hAnsiTheme="majorHAnsi" w:cstheme="majorBidi"/>
      <w:bCs/>
      <w:color w:val="272727" w:themeColor="text1" w:themeTint="D8"/>
      <w:sz w:val="21"/>
      <w:szCs w:val="21"/>
      <w:lang w:val="lt-LT" w:eastAsia="ja-JP"/>
    </w:rPr>
  </w:style>
  <w:style w:type="character" w:customStyle="1" w:styleId="Heading9Char">
    <w:name w:val="Heading 9 Char"/>
    <w:basedOn w:val="DefaultParagraphFont"/>
    <w:link w:val="Heading9"/>
    <w:semiHidden/>
    <w:rsid w:val="00247772"/>
    <w:rPr>
      <w:rFonts w:asciiTheme="majorHAnsi" w:eastAsiaTheme="majorEastAsia" w:hAnsiTheme="majorHAnsi" w:cstheme="majorBidi"/>
      <w:bCs/>
      <w:i/>
      <w:iCs/>
      <w:color w:val="272727" w:themeColor="text1" w:themeTint="D8"/>
      <w:sz w:val="21"/>
      <w:szCs w:val="21"/>
      <w:lang w:val="lt-LT" w:eastAsia="ja-JP"/>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247772"/>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BodyTextChar">
    <w:name w:val="Body Text Char"/>
    <w:aliases w:val="Char Char Char,body text Char,contents Char,bt Char,Corps de texte Char,body tesx Char,heading_txt Char,bodytxy2... Char"/>
    <w:basedOn w:val="DefaultParagraphFont"/>
    <w:link w:val="BodyText"/>
    <w:semiHidden/>
    <w:locked/>
    <w:rsid w:val="00247772"/>
    <w:rPr>
      <w:rFonts w:ascii="Times New Roman" w:eastAsia="Times New Roman" w:hAnsi="Times New Roman" w:cs="Times New Roman"/>
      <w:sz w:val="24"/>
      <w:szCs w:val="24"/>
      <w:lang w:eastAsia="ar-SA"/>
    </w:rPr>
  </w:style>
  <w:style w:type="paragraph" w:styleId="BodyText">
    <w:name w:val="Body Text"/>
    <w:aliases w:val="Char Char,body text,contents,bt,Corps de texte,body tesx,heading_txt,bodytxy2..."/>
    <w:basedOn w:val="Normal"/>
    <w:link w:val="BodyTextChar"/>
    <w:semiHidden/>
    <w:unhideWhenUsed/>
    <w:rsid w:val="00247772"/>
    <w:pPr>
      <w:suppressAutoHyphens/>
      <w:spacing w:after="0" w:line="240" w:lineRule="auto"/>
      <w:jc w:val="both"/>
    </w:pPr>
    <w:rPr>
      <w:rFonts w:ascii="Times New Roman" w:eastAsia="Times New Roman" w:hAnsi="Times New Roman" w:cs="Times New Roman"/>
      <w:sz w:val="24"/>
      <w:szCs w:val="24"/>
      <w:lang w:val="en-US" w:eastAsia="ar-SA"/>
    </w:rPr>
  </w:style>
  <w:style w:type="character" w:customStyle="1" w:styleId="PagrindinistekstasDiagrama1">
    <w:name w:val="Pagrindinis tekstas Diagrama1"/>
    <w:basedOn w:val="DefaultParagraphFont"/>
    <w:uiPriority w:val="99"/>
    <w:semiHidden/>
    <w:rsid w:val="00247772"/>
    <w:rPr>
      <w:rFonts w:eastAsiaTheme="minorEastAsia"/>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47772"/>
    <w:rPr>
      <w:rFonts w:ascii="Times New Roman" w:eastAsia="Times New Roman" w:hAnsi="Times New Roman" w:cs="Times New Roman"/>
      <w:sz w:val="24"/>
      <w:szCs w:val="24"/>
      <w:lang w:val="lt-LT"/>
    </w:rPr>
  </w:style>
  <w:style w:type="character" w:customStyle="1" w:styleId="lentregChar">
    <w:name w:val="lent. reg. Char"/>
    <w:basedOn w:val="DefaultParagraphFont"/>
    <w:link w:val="lentreg"/>
    <w:locked/>
    <w:rsid w:val="00247772"/>
    <w:rPr>
      <w:rFonts w:ascii="Times New Roman" w:eastAsia="Times New Roman" w:hAnsi="Times New Roman" w:cs="Times New Roman"/>
    </w:rPr>
  </w:style>
  <w:style w:type="paragraph" w:customStyle="1" w:styleId="lentreg">
    <w:name w:val="lent. reg."/>
    <w:basedOn w:val="NormalIndent"/>
    <w:link w:val="lentregChar"/>
    <w:qFormat/>
    <w:rsid w:val="00247772"/>
    <w:pPr>
      <w:spacing w:after="0" w:line="240" w:lineRule="auto"/>
      <w:ind w:left="0"/>
      <w:jc w:val="both"/>
    </w:pPr>
    <w:rPr>
      <w:rFonts w:ascii="Times New Roman" w:eastAsia="Times New Roman" w:hAnsi="Times New Roman" w:cs="Times New Roman"/>
      <w:lang w:val="en-US" w:eastAsia="en-US"/>
    </w:rPr>
  </w:style>
  <w:style w:type="paragraph" w:customStyle="1" w:styleId="TableParagraph">
    <w:name w:val="Table Paragraph"/>
    <w:basedOn w:val="Normal"/>
    <w:uiPriority w:val="1"/>
    <w:qFormat/>
    <w:rsid w:val="00247772"/>
    <w:pPr>
      <w:widowControl w:val="0"/>
      <w:spacing w:after="0" w:line="240" w:lineRule="auto"/>
    </w:pPr>
    <w:rPr>
      <w:rFonts w:eastAsiaTheme="minorHAnsi"/>
      <w:lang w:val="en-US" w:eastAsia="en-US"/>
    </w:rPr>
  </w:style>
  <w:style w:type="table" w:customStyle="1" w:styleId="Style2">
    <w:name w:val="Style2"/>
    <w:basedOn w:val="TableNormal"/>
    <w:uiPriority w:val="99"/>
    <w:rsid w:val="00247772"/>
    <w:pPr>
      <w:spacing w:after="0" w:line="240" w:lineRule="auto"/>
    </w:pPr>
    <w:rPr>
      <w:rFonts w:ascii="Times New Roman" w:eastAsia="SimSun" w:hAnsi="Times New Roman" w:cs="Arial"/>
      <w:lang w:val="lt-LT"/>
    </w:rPr>
    <w:tblPr>
      <w:tblInd w:w="0" w:type="nil"/>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Pr>
    <w:tblStylePr w:type="firstRow">
      <w:rPr>
        <w:b/>
        <w:color w:val="auto"/>
      </w:rPr>
      <w:tblPr/>
      <w:tcPr>
        <w:shd w:val="clear" w:color="auto" w:fill="F2F2F2" w:themeFill="background1" w:themeFillShade="F2"/>
      </w:tcPr>
    </w:tblStylePr>
  </w:style>
  <w:style w:type="paragraph" w:styleId="NormalIndent">
    <w:name w:val="Normal Indent"/>
    <w:basedOn w:val="Normal"/>
    <w:uiPriority w:val="99"/>
    <w:semiHidden/>
    <w:unhideWhenUsed/>
    <w:rsid w:val="00247772"/>
    <w:pPr>
      <w:ind w:left="720"/>
    </w:pPr>
  </w:style>
  <w:style w:type="paragraph" w:styleId="BalloonText">
    <w:name w:val="Balloon Text"/>
    <w:basedOn w:val="Normal"/>
    <w:link w:val="BalloonTextChar"/>
    <w:uiPriority w:val="99"/>
    <w:semiHidden/>
    <w:unhideWhenUsed/>
    <w:rsid w:val="001A75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596"/>
    <w:rPr>
      <w:rFonts w:ascii="Segoe UI" w:eastAsiaTheme="minorEastAsia" w:hAnsi="Segoe UI" w:cs="Segoe UI"/>
      <w:sz w:val="18"/>
      <w:szCs w:val="18"/>
      <w:lang w:val="lt-LT" w:eastAsia="lt-LT"/>
    </w:rPr>
  </w:style>
  <w:style w:type="character" w:styleId="CommentReference">
    <w:name w:val="annotation reference"/>
    <w:basedOn w:val="DefaultParagraphFont"/>
    <w:uiPriority w:val="99"/>
    <w:semiHidden/>
    <w:unhideWhenUsed/>
    <w:rsid w:val="000C0320"/>
    <w:rPr>
      <w:sz w:val="16"/>
      <w:szCs w:val="16"/>
    </w:rPr>
  </w:style>
  <w:style w:type="paragraph" w:styleId="CommentText">
    <w:name w:val="annotation text"/>
    <w:basedOn w:val="Normal"/>
    <w:link w:val="CommentTextChar"/>
    <w:uiPriority w:val="99"/>
    <w:semiHidden/>
    <w:unhideWhenUsed/>
    <w:rsid w:val="000C0320"/>
    <w:pPr>
      <w:spacing w:line="240" w:lineRule="auto"/>
    </w:pPr>
    <w:rPr>
      <w:sz w:val="20"/>
      <w:szCs w:val="20"/>
    </w:rPr>
  </w:style>
  <w:style w:type="character" w:customStyle="1" w:styleId="CommentTextChar">
    <w:name w:val="Comment Text Char"/>
    <w:basedOn w:val="DefaultParagraphFont"/>
    <w:link w:val="CommentText"/>
    <w:uiPriority w:val="99"/>
    <w:semiHidden/>
    <w:rsid w:val="000C032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0C0320"/>
    <w:rPr>
      <w:b/>
      <w:bCs/>
    </w:rPr>
  </w:style>
  <w:style w:type="character" w:customStyle="1" w:styleId="CommentSubjectChar">
    <w:name w:val="Comment Subject Char"/>
    <w:basedOn w:val="CommentTextChar"/>
    <w:link w:val="CommentSubject"/>
    <w:uiPriority w:val="99"/>
    <w:semiHidden/>
    <w:rsid w:val="000C0320"/>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793052">
      <w:bodyDiv w:val="1"/>
      <w:marLeft w:val="0"/>
      <w:marRight w:val="0"/>
      <w:marTop w:val="0"/>
      <w:marBottom w:val="0"/>
      <w:divBdr>
        <w:top w:val="none" w:sz="0" w:space="0" w:color="auto"/>
        <w:left w:val="none" w:sz="0" w:space="0" w:color="auto"/>
        <w:bottom w:val="none" w:sz="0" w:space="0" w:color="auto"/>
        <w:right w:val="none" w:sz="0" w:space="0" w:color="auto"/>
      </w:divBdr>
    </w:div>
    <w:div w:id="186648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23F3A-3491-4D4E-9B3B-93C8EA3EC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19531</Words>
  <Characters>11133</Characters>
  <Application>Microsoft Office Word</Application>
  <DocSecurity>0</DocSecurity>
  <Lines>92</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Kultūros paveldo departamentas</dc:creator>
  <cp:keywords/>
  <dc:description/>
  <cp:lastModifiedBy>Lina Gaižaitytė</cp:lastModifiedBy>
  <cp:revision>2</cp:revision>
  <dcterms:created xsi:type="dcterms:W3CDTF">2025-11-03T09:27:00Z</dcterms:created>
  <dcterms:modified xsi:type="dcterms:W3CDTF">2025-11-10T11:37:00Z</dcterms:modified>
</cp:coreProperties>
</file>